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D6B" w:rsidRPr="00FE5D6B" w:rsidRDefault="00FE5D6B" w:rsidP="00FE5D6B">
      <w:pPr>
        <w:spacing w:after="0" w:line="240" w:lineRule="auto"/>
        <w:rPr>
          <w:rFonts w:ascii="Times New Roman" w:hAnsi="Times New Roman" w:cs="Times New Roman"/>
          <w:sz w:val="24"/>
          <w:szCs w:val="24"/>
        </w:rPr>
      </w:pPr>
    </w:p>
    <w:tbl>
      <w:tblPr>
        <w:tblW w:w="9781" w:type="dxa"/>
        <w:tblInd w:w="-142" w:type="dxa"/>
        <w:tblLayout w:type="fixed"/>
        <w:tblLook w:val="04A0" w:firstRow="1" w:lastRow="0" w:firstColumn="1" w:lastColumn="0" w:noHBand="0" w:noVBand="1"/>
      </w:tblPr>
      <w:tblGrid>
        <w:gridCol w:w="236"/>
        <w:gridCol w:w="610"/>
        <w:gridCol w:w="213"/>
        <w:gridCol w:w="1176"/>
        <w:gridCol w:w="850"/>
        <w:gridCol w:w="268"/>
        <w:gridCol w:w="257"/>
        <w:gridCol w:w="3904"/>
        <w:gridCol w:w="446"/>
        <w:gridCol w:w="1821"/>
      </w:tblGrid>
      <w:tr w:rsidR="00FE5D6B" w:rsidRPr="00FE5D6B" w:rsidTr="00FE5D6B">
        <w:trPr>
          <w:trHeight w:hRule="exact" w:val="1991"/>
        </w:trPr>
        <w:tc>
          <w:tcPr>
            <w:tcW w:w="9781" w:type="dxa"/>
            <w:gridSpan w:val="10"/>
          </w:tcPr>
          <w:p w:rsidR="00FE5D6B" w:rsidRDefault="00FE5D6B" w:rsidP="00FE5D6B">
            <w:pPr>
              <w:spacing w:after="0" w:line="240" w:lineRule="auto"/>
              <w:rPr>
                <w:rFonts w:ascii="Georgia" w:hAnsi="Georgia" w:cs="Times New Roman"/>
                <w:b/>
                <w:sz w:val="24"/>
                <w:szCs w:val="24"/>
              </w:rPr>
            </w:pPr>
            <w:r w:rsidRPr="00FE5D6B">
              <w:rPr>
                <w:rFonts w:ascii="Times New Roman" w:hAnsi="Times New Roman" w:cs="Times New Roman"/>
                <w:noProof/>
                <w:sz w:val="20"/>
                <w:szCs w:val="24"/>
              </w:rPr>
              <w:drawing>
                <wp:anchor distT="0" distB="0" distL="114300" distR="114300" simplePos="0" relativeHeight="251659264" behindDoc="0" locked="0" layoutInCell="1" allowOverlap="1" wp14:anchorId="2E407F17" wp14:editId="7B586B72">
                  <wp:simplePos x="0" y="0"/>
                  <wp:positionH relativeFrom="margin">
                    <wp:posOffset>2698115</wp:posOffset>
                  </wp:positionH>
                  <wp:positionV relativeFrom="paragraph">
                    <wp:posOffset>-185420</wp:posOffset>
                  </wp:positionV>
                  <wp:extent cx="495300" cy="609600"/>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495300" cy="609600"/>
                          </a:xfrm>
                          <a:prstGeom prst="rect">
                            <a:avLst/>
                          </a:prstGeom>
                        </pic:spPr>
                      </pic:pic>
                    </a:graphicData>
                  </a:graphic>
                </wp:anchor>
              </w:drawing>
            </w:r>
          </w:p>
          <w:p w:rsidR="00FE5D6B" w:rsidRDefault="00FE5D6B" w:rsidP="00FE5D6B">
            <w:pPr>
              <w:spacing w:after="0" w:line="240" w:lineRule="auto"/>
              <w:rPr>
                <w:rFonts w:ascii="Georgia" w:hAnsi="Georgia" w:cs="Times New Roman"/>
                <w:b/>
                <w:sz w:val="24"/>
                <w:szCs w:val="24"/>
              </w:rPr>
            </w:pPr>
          </w:p>
          <w:p w:rsidR="00FE5D6B" w:rsidRPr="00FE5D6B" w:rsidRDefault="00FE5D6B" w:rsidP="00FE5D6B">
            <w:pPr>
              <w:spacing w:after="0" w:line="240" w:lineRule="auto"/>
              <w:rPr>
                <w:rFonts w:ascii="Georgia" w:hAnsi="Georgia" w:cs="Times New Roman"/>
                <w:b/>
                <w:sz w:val="24"/>
                <w:szCs w:val="24"/>
              </w:rPr>
            </w:pPr>
          </w:p>
          <w:p w:rsidR="00FE5D6B" w:rsidRPr="00FE5D6B" w:rsidRDefault="00FE5D6B" w:rsidP="00FE5D6B">
            <w:pPr>
              <w:spacing w:after="0" w:line="240" w:lineRule="auto"/>
              <w:jc w:val="center"/>
              <w:rPr>
                <w:rFonts w:ascii="Georgia" w:hAnsi="Georgia" w:cs="Times New Roman"/>
                <w:b/>
                <w:sz w:val="24"/>
                <w:szCs w:val="24"/>
              </w:rPr>
            </w:pPr>
            <w:r w:rsidRPr="00FE5D6B">
              <w:rPr>
                <w:rFonts w:ascii="Georgia" w:hAnsi="Georgia" w:cs="Times New Roman"/>
                <w:b/>
                <w:sz w:val="24"/>
                <w:szCs w:val="24"/>
              </w:rPr>
              <w:t>Муниципальное образование Октябрьский район</w:t>
            </w:r>
          </w:p>
          <w:p w:rsidR="00FE5D6B" w:rsidRPr="00FE5D6B" w:rsidRDefault="00FE5D6B" w:rsidP="00FE5D6B">
            <w:pPr>
              <w:spacing w:after="0" w:line="240" w:lineRule="auto"/>
              <w:jc w:val="center"/>
              <w:rPr>
                <w:rFonts w:ascii="Georgia" w:hAnsi="Georgia" w:cs="Times New Roman"/>
                <w:sz w:val="12"/>
                <w:szCs w:val="24"/>
              </w:rPr>
            </w:pPr>
          </w:p>
          <w:p w:rsidR="00FE5D6B" w:rsidRPr="00FE5D6B" w:rsidRDefault="00FE5D6B" w:rsidP="00FE5D6B">
            <w:pPr>
              <w:tabs>
                <w:tab w:val="left" w:pos="450"/>
              </w:tabs>
              <w:spacing w:after="0" w:line="240" w:lineRule="auto"/>
              <w:jc w:val="center"/>
              <w:rPr>
                <w:rFonts w:ascii="Times New Roman" w:hAnsi="Times New Roman" w:cs="Times New Roman"/>
                <w:b/>
                <w:sz w:val="26"/>
                <w:szCs w:val="24"/>
              </w:rPr>
            </w:pPr>
            <w:r w:rsidRPr="00FE5D6B">
              <w:rPr>
                <w:rFonts w:ascii="Times New Roman" w:hAnsi="Times New Roman" w:cs="Times New Roman"/>
                <w:b/>
                <w:sz w:val="26"/>
                <w:szCs w:val="24"/>
              </w:rPr>
              <w:t>АДМИНИСТРАЦИЯ ОКТЯБРЬСКОГО РАЙОНА</w:t>
            </w:r>
          </w:p>
          <w:p w:rsidR="00FE5D6B" w:rsidRPr="00FE5D6B" w:rsidRDefault="00FE5D6B" w:rsidP="00FE5D6B">
            <w:pPr>
              <w:spacing w:after="0" w:line="240" w:lineRule="auto"/>
              <w:jc w:val="center"/>
              <w:rPr>
                <w:rFonts w:ascii="Times New Roman" w:hAnsi="Times New Roman" w:cs="Times New Roman"/>
                <w:sz w:val="12"/>
                <w:szCs w:val="24"/>
              </w:rPr>
            </w:pPr>
          </w:p>
          <w:p w:rsidR="00FE5D6B" w:rsidRPr="00FE5D6B" w:rsidRDefault="00FE5D6B" w:rsidP="00FE5D6B">
            <w:pPr>
              <w:spacing w:after="0" w:line="240" w:lineRule="auto"/>
              <w:jc w:val="center"/>
              <w:rPr>
                <w:rFonts w:ascii="Times New Roman" w:hAnsi="Times New Roman" w:cs="Times New Roman"/>
                <w:b/>
                <w:sz w:val="26"/>
                <w:szCs w:val="24"/>
              </w:rPr>
            </w:pPr>
            <w:r w:rsidRPr="00FE5D6B">
              <w:rPr>
                <w:rFonts w:ascii="Times New Roman" w:hAnsi="Times New Roman" w:cs="Times New Roman"/>
                <w:b/>
                <w:spacing w:val="20"/>
                <w:sz w:val="26"/>
                <w:szCs w:val="24"/>
              </w:rPr>
              <w:t>ПОСТАНОВЛЕНИЕ</w:t>
            </w:r>
          </w:p>
        </w:tc>
      </w:tr>
      <w:tr w:rsidR="00FE5D6B" w:rsidRPr="00FE5D6B" w:rsidTr="00FE5D6B">
        <w:trPr>
          <w:trHeight w:val="454"/>
        </w:trPr>
        <w:tc>
          <w:tcPr>
            <w:tcW w:w="236" w:type="dxa"/>
            <w:tcBorders>
              <w:left w:val="nil"/>
              <w:right w:val="nil"/>
            </w:tcBorders>
            <w:vAlign w:val="bottom"/>
          </w:tcPr>
          <w:p w:rsidR="00FE5D6B" w:rsidRPr="00FE5D6B" w:rsidRDefault="00FE5D6B" w:rsidP="00FE5D6B">
            <w:pPr>
              <w:spacing w:after="0" w:line="240" w:lineRule="auto"/>
              <w:jc w:val="right"/>
              <w:rPr>
                <w:rFonts w:ascii="Times New Roman" w:hAnsi="Times New Roman" w:cs="Times New Roman"/>
                <w:sz w:val="24"/>
                <w:szCs w:val="24"/>
              </w:rPr>
            </w:pPr>
            <w:r w:rsidRPr="00FE5D6B">
              <w:rPr>
                <w:rFonts w:ascii="Times New Roman" w:hAnsi="Times New Roman" w:cs="Times New Roman"/>
                <w:sz w:val="24"/>
                <w:szCs w:val="24"/>
              </w:rPr>
              <w:t>«</w:t>
            </w:r>
          </w:p>
        </w:tc>
        <w:tc>
          <w:tcPr>
            <w:tcW w:w="610" w:type="dxa"/>
            <w:tcBorders>
              <w:left w:val="nil"/>
              <w:bottom w:val="single" w:sz="4" w:space="0" w:color="000000"/>
              <w:right w:val="nil"/>
            </w:tcBorders>
            <w:vAlign w:val="bottom"/>
          </w:tcPr>
          <w:p w:rsidR="00FE5D6B" w:rsidRPr="00FE5D6B" w:rsidRDefault="00FE5D6B" w:rsidP="00FE5D6B">
            <w:pPr>
              <w:spacing w:after="0" w:line="240" w:lineRule="auto"/>
              <w:jc w:val="center"/>
              <w:rPr>
                <w:rFonts w:ascii="Times New Roman" w:hAnsi="Times New Roman" w:cs="Times New Roman"/>
                <w:sz w:val="24"/>
                <w:szCs w:val="24"/>
              </w:rPr>
            </w:pPr>
          </w:p>
        </w:tc>
        <w:tc>
          <w:tcPr>
            <w:tcW w:w="213" w:type="dxa"/>
            <w:tcBorders>
              <w:left w:val="nil"/>
              <w:right w:val="nil"/>
            </w:tcBorders>
            <w:tcMar>
              <w:left w:w="0" w:type="dxa"/>
              <w:right w:w="0" w:type="dxa"/>
            </w:tcMar>
            <w:vAlign w:val="bottom"/>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w:t>
            </w:r>
          </w:p>
        </w:tc>
        <w:tc>
          <w:tcPr>
            <w:tcW w:w="1176" w:type="dxa"/>
            <w:tcBorders>
              <w:left w:val="nil"/>
              <w:bottom w:val="single" w:sz="4" w:space="0" w:color="000000"/>
              <w:right w:val="nil"/>
            </w:tcBorders>
            <w:vAlign w:val="bottom"/>
          </w:tcPr>
          <w:p w:rsidR="00FE5D6B" w:rsidRPr="00FE5D6B" w:rsidRDefault="00FE5D6B" w:rsidP="00FE5D6B">
            <w:pPr>
              <w:spacing w:after="0" w:line="240" w:lineRule="auto"/>
              <w:jc w:val="center"/>
              <w:rPr>
                <w:rFonts w:ascii="Times New Roman" w:hAnsi="Times New Roman" w:cs="Times New Roman"/>
                <w:sz w:val="24"/>
                <w:szCs w:val="24"/>
              </w:rPr>
            </w:pPr>
          </w:p>
        </w:tc>
        <w:tc>
          <w:tcPr>
            <w:tcW w:w="850" w:type="dxa"/>
            <w:tcBorders>
              <w:left w:val="nil"/>
              <w:right w:val="nil"/>
            </w:tcBorders>
            <w:vAlign w:val="bottom"/>
          </w:tcPr>
          <w:p w:rsidR="00FE5D6B" w:rsidRPr="00FE5D6B" w:rsidRDefault="00FE5D6B" w:rsidP="00FE5D6B">
            <w:pPr>
              <w:spacing w:after="0" w:line="240" w:lineRule="auto"/>
              <w:ind w:right="-108"/>
              <w:rPr>
                <w:rFonts w:ascii="Times New Roman" w:hAnsi="Times New Roman" w:cs="Times New Roman"/>
                <w:sz w:val="24"/>
                <w:szCs w:val="24"/>
              </w:rPr>
            </w:pPr>
            <w:r w:rsidRPr="00FE5D6B">
              <w:rPr>
                <w:rFonts w:ascii="Times New Roman" w:hAnsi="Times New Roman" w:cs="Times New Roman"/>
                <w:sz w:val="24"/>
                <w:szCs w:val="24"/>
              </w:rPr>
              <w:t>2025 г.</w:t>
            </w:r>
          </w:p>
        </w:tc>
        <w:tc>
          <w:tcPr>
            <w:tcW w:w="268" w:type="dxa"/>
            <w:tcBorders>
              <w:left w:val="nil"/>
              <w:right w:val="nil"/>
            </w:tcBorders>
            <w:tcMar>
              <w:top w:w="0" w:type="dxa"/>
              <w:left w:w="0" w:type="dxa"/>
              <w:bottom w:w="0" w:type="dxa"/>
              <w:right w:w="0" w:type="dxa"/>
            </w:tcMar>
            <w:vAlign w:val="bottom"/>
          </w:tcPr>
          <w:p w:rsidR="00FE5D6B" w:rsidRPr="00FE5D6B" w:rsidRDefault="00FE5D6B" w:rsidP="00FE5D6B">
            <w:pPr>
              <w:spacing w:after="0" w:line="240" w:lineRule="auto"/>
              <w:ind w:left="-142" w:right="-59" w:firstLine="142"/>
              <w:rPr>
                <w:rFonts w:ascii="Times New Roman" w:hAnsi="Times New Roman" w:cs="Times New Roman"/>
                <w:sz w:val="24"/>
                <w:szCs w:val="24"/>
              </w:rPr>
            </w:pPr>
          </w:p>
        </w:tc>
        <w:tc>
          <w:tcPr>
            <w:tcW w:w="257" w:type="dxa"/>
            <w:tcBorders>
              <w:left w:val="nil"/>
              <w:right w:val="nil"/>
            </w:tcBorders>
            <w:tcMar>
              <w:left w:w="0" w:type="dxa"/>
              <w:right w:w="0" w:type="dxa"/>
            </w:tcMar>
            <w:vAlign w:val="bottom"/>
          </w:tcPr>
          <w:p w:rsidR="00FE5D6B" w:rsidRPr="00FE5D6B" w:rsidRDefault="00FE5D6B" w:rsidP="00FE5D6B">
            <w:pPr>
              <w:spacing w:after="0" w:line="240" w:lineRule="auto"/>
              <w:rPr>
                <w:rFonts w:ascii="Times New Roman" w:hAnsi="Times New Roman" w:cs="Times New Roman"/>
                <w:sz w:val="24"/>
                <w:szCs w:val="24"/>
              </w:rPr>
            </w:pPr>
          </w:p>
        </w:tc>
        <w:tc>
          <w:tcPr>
            <w:tcW w:w="3904" w:type="dxa"/>
            <w:tcBorders>
              <w:left w:val="nil"/>
              <w:right w:val="nil"/>
            </w:tcBorders>
            <w:vAlign w:val="bottom"/>
          </w:tcPr>
          <w:p w:rsidR="00FE5D6B" w:rsidRPr="00FE5D6B" w:rsidRDefault="00FE5D6B" w:rsidP="00FE5D6B">
            <w:pPr>
              <w:spacing w:after="0" w:line="240" w:lineRule="auto"/>
              <w:rPr>
                <w:rFonts w:ascii="Times New Roman" w:hAnsi="Times New Roman" w:cs="Times New Roman"/>
                <w:sz w:val="24"/>
                <w:szCs w:val="24"/>
              </w:rPr>
            </w:pPr>
          </w:p>
        </w:tc>
        <w:tc>
          <w:tcPr>
            <w:tcW w:w="446" w:type="dxa"/>
            <w:tcBorders>
              <w:left w:val="nil"/>
              <w:right w:val="nil"/>
            </w:tcBorders>
            <w:vAlign w:val="bottom"/>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w:t>
            </w:r>
          </w:p>
        </w:tc>
        <w:tc>
          <w:tcPr>
            <w:tcW w:w="1821" w:type="dxa"/>
            <w:tcBorders>
              <w:left w:val="nil"/>
              <w:bottom w:val="single" w:sz="4" w:space="0" w:color="000000"/>
              <w:right w:val="nil"/>
            </w:tcBorders>
            <w:vAlign w:val="bottom"/>
          </w:tcPr>
          <w:p w:rsidR="00FE5D6B" w:rsidRPr="00FE5D6B" w:rsidRDefault="00FE5D6B" w:rsidP="00FE5D6B">
            <w:pPr>
              <w:spacing w:after="0" w:line="240" w:lineRule="auto"/>
              <w:jc w:val="center"/>
              <w:rPr>
                <w:rFonts w:ascii="Times New Roman" w:hAnsi="Times New Roman" w:cs="Times New Roman"/>
                <w:sz w:val="24"/>
                <w:szCs w:val="24"/>
              </w:rPr>
            </w:pPr>
          </w:p>
        </w:tc>
      </w:tr>
      <w:tr w:rsidR="00FE5D6B" w:rsidRPr="00FE5D6B" w:rsidTr="00FE5D6B">
        <w:trPr>
          <w:trHeight w:hRule="exact" w:val="567"/>
        </w:trPr>
        <w:tc>
          <w:tcPr>
            <w:tcW w:w="9781" w:type="dxa"/>
            <w:gridSpan w:val="10"/>
            <w:tcMar>
              <w:top w:w="227" w:type="dxa"/>
            </w:tcMa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пгт. Октябрьское</w:t>
            </w:r>
          </w:p>
        </w:tc>
      </w:tr>
    </w:tbl>
    <w:p w:rsidR="00FE5D6B" w:rsidRPr="00FE5D6B" w:rsidRDefault="00FE5D6B" w:rsidP="00FE5D6B">
      <w:pPr>
        <w:spacing w:after="0" w:line="240" w:lineRule="auto"/>
        <w:rPr>
          <w:rFonts w:ascii="Times New Roman" w:hAnsi="Times New Roman" w:cs="Times New Roman"/>
          <w:sz w:val="24"/>
          <w:szCs w:val="24"/>
        </w:rPr>
      </w:pPr>
    </w:p>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О внесении изменения в постановление администрации</w:t>
      </w:r>
    </w:p>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Октябрьского района от 06.12.2024 № 1901</w:t>
      </w:r>
    </w:p>
    <w:p w:rsidR="00FE5D6B" w:rsidRPr="00FE5D6B" w:rsidRDefault="00FE5D6B" w:rsidP="00FE5D6B">
      <w:pPr>
        <w:tabs>
          <w:tab w:val="left" w:pos="709"/>
        </w:tabs>
        <w:spacing w:after="0" w:line="240" w:lineRule="auto"/>
        <w:jc w:val="both"/>
        <w:rPr>
          <w:rFonts w:ascii="Times New Roman" w:hAnsi="Times New Roman" w:cs="Times New Roman"/>
          <w:sz w:val="24"/>
          <w:szCs w:val="24"/>
        </w:rPr>
      </w:pPr>
    </w:p>
    <w:p w:rsidR="00FE5D6B" w:rsidRPr="00FE5D6B" w:rsidRDefault="00FE5D6B" w:rsidP="00FE5D6B">
      <w:pPr>
        <w:tabs>
          <w:tab w:val="left" w:pos="709"/>
        </w:tabs>
        <w:spacing w:after="0" w:line="240" w:lineRule="auto"/>
        <w:jc w:val="both"/>
        <w:rPr>
          <w:rFonts w:ascii="Times New Roman" w:hAnsi="Times New Roman" w:cs="Times New Roman"/>
          <w:sz w:val="24"/>
          <w:szCs w:val="24"/>
        </w:rPr>
      </w:pPr>
    </w:p>
    <w:p w:rsidR="00FE5D6B" w:rsidRPr="00FE5D6B" w:rsidRDefault="00FE5D6B" w:rsidP="00FE5D6B">
      <w:pPr>
        <w:spacing w:after="0" w:line="240" w:lineRule="auto"/>
        <w:ind w:firstLine="709"/>
        <w:jc w:val="both"/>
        <w:rPr>
          <w:rFonts w:ascii="Times New Roman" w:hAnsi="Times New Roman" w:cs="Times New Roman"/>
          <w:color w:val="000000"/>
          <w:sz w:val="24"/>
          <w:szCs w:val="24"/>
        </w:rPr>
      </w:pPr>
      <w:r w:rsidRPr="00FE5D6B">
        <w:rPr>
          <w:rFonts w:ascii="Times New Roman" w:hAnsi="Times New Roman" w:cs="Times New Roman"/>
          <w:color w:val="000000"/>
          <w:sz w:val="24"/>
          <w:szCs w:val="24"/>
        </w:rPr>
        <w:t xml:space="preserve">В соответствии с </w:t>
      </w:r>
      <w:hyperlink r:id="rId8" w:tooltip="Постановление Администрации Нижневартовского района от 17.09.2021 N 1663 (ред. от 08.11.2021)" w:history="1">
        <w:r w:rsidRPr="00FE5D6B">
          <w:rPr>
            <w:rFonts w:ascii="Times New Roman" w:hAnsi="Times New Roman" w:cs="Times New Roman"/>
            <w:color w:val="000000"/>
            <w:sz w:val="24"/>
            <w:szCs w:val="24"/>
          </w:rPr>
          <w:t>постановлением</w:t>
        </w:r>
      </w:hyperlink>
      <w:r w:rsidRPr="00FE5D6B">
        <w:rPr>
          <w:rFonts w:ascii="Times New Roman" w:hAnsi="Times New Roman" w:cs="Times New Roman"/>
          <w:color w:val="000000"/>
          <w:sz w:val="24"/>
          <w:szCs w:val="24"/>
        </w:rPr>
        <w:t xml:space="preserve"> администрации  Октябрьского района  от 22.07.2024 № 1112 «О порядке разработки и реализации муниципальных программ Октябрьского района»:</w:t>
      </w:r>
    </w:p>
    <w:p w:rsidR="00FE5D6B" w:rsidRPr="00FE5D6B" w:rsidRDefault="00FE5D6B" w:rsidP="00FE5D6B">
      <w:pPr>
        <w:widowControl w:val="0"/>
        <w:spacing w:after="0" w:line="240" w:lineRule="auto"/>
        <w:ind w:firstLine="709"/>
        <w:jc w:val="both"/>
        <w:rPr>
          <w:rFonts w:ascii="Times New Roman" w:hAnsi="Times New Roman" w:cs="Times New Roman"/>
          <w:sz w:val="24"/>
          <w:szCs w:val="24"/>
        </w:rPr>
      </w:pPr>
      <w:r w:rsidRPr="00FE5D6B">
        <w:rPr>
          <w:rFonts w:ascii="Times New Roman" w:hAnsi="Times New Roman" w:cs="Times New Roman"/>
          <w:color w:val="000000"/>
          <w:sz w:val="24"/>
          <w:szCs w:val="24"/>
        </w:rPr>
        <w:t xml:space="preserve">1. </w:t>
      </w:r>
      <w:r w:rsidRPr="00FE5D6B">
        <w:rPr>
          <w:rFonts w:ascii="Times New Roman" w:hAnsi="Times New Roman" w:cs="Times New Roman"/>
          <w:sz w:val="24"/>
          <w:szCs w:val="24"/>
        </w:rPr>
        <w:t xml:space="preserve">Внести в постановление администрации Октябрьского района от </w:t>
      </w:r>
      <w:r w:rsidRPr="00FE5D6B">
        <w:rPr>
          <w:rFonts w:ascii="Times New Roman" w:hAnsi="Times New Roman" w:cs="Times New Roman"/>
          <w:bCs/>
          <w:sz w:val="24"/>
          <w:szCs w:val="24"/>
        </w:rPr>
        <w:t>06.12.2024 № 1901</w:t>
      </w:r>
      <w:r w:rsidRPr="00FE5D6B">
        <w:rPr>
          <w:rFonts w:ascii="Times New Roman" w:hAnsi="Times New Roman" w:cs="Times New Roman"/>
          <w:sz w:val="24"/>
          <w:szCs w:val="24"/>
        </w:rPr>
        <w:t xml:space="preserve"> «Устойчивое развитие коренных малочисленных народов Севера в муниципальном образовании Октябрьского района»» изменение, изложив приложение в новой редакции, согласно приложению.</w:t>
      </w:r>
    </w:p>
    <w:p w:rsidR="00FE5D6B" w:rsidRPr="00FE5D6B" w:rsidRDefault="00FE5D6B" w:rsidP="00FE5D6B">
      <w:pPr>
        <w:tabs>
          <w:tab w:val="left" w:pos="851"/>
        </w:tabs>
        <w:spacing w:after="0" w:line="240" w:lineRule="auto"/>
        <w:ind w:firstLine="709"/>
        <w:jc w:val="both"/>
        <w:rPr>
          <w:rFonts w:ascii="Times New Roman" w:hAnsi="Times New Roman" w:cs="Times New Roman"/>
          <w:color w:val="000000"/>
          <w:sz w:val="24"/>
          <w:szCs w:val="24"/>
        </w:rPr>
      </w:pPr>
      <w:r w:rsidRPr="00FE5D6B">
        <w:rPr>
          <w:rFonts w:ascii="Times New Roman" w:hAnsi="Times New Roman" w:cs="Times New Roman"/>
          <w:color w:val="000000"/>
          <w:sz w:val="24"/>
          <w:szCs w:val="24"/>
        </w:rPr>
        <w:t>2.  Опубликовать постановление в официальном сетевом издании «Официальный сайт Октябрьского района».</w:t>
      </w:r>
    </w:p>
    <w:p w:rsidR="00FE5D6B" w:rsidRPr="00FE5D6B" w:rsidRDefault="00FE5D6B" w:rsidP="00FE5D6B">
      <w:pPr>
        <w:tabs>
          <w:tab w:val="left" w:pos="851"/>
        </w:tabs>
        <w:spacing w:after="0" w:line="240" w:lineRule="auto"/>
        <w:ind w:firstLine="709"/>
        <w:jc w:val="both"/>
        <w:rPr>
          <w:rFonts w:ascii="Times New Roman" w:hAnsi="Times New Roman" w:cs="Times New Roman"/>
          <w:color w:val="000000"/>
          <w:sz w:val="24"/>
          <w:szCs w:val="24"/>
        </w:rPr>
      </w:pPr>
      <w:r w:rsidRPr="00FE5D6B">
        <w:rPr>
          <w:rFonts w:ascii="Times New Roman" w:hAnsi="Times New Roman" w:cs="Times New Roman"/>
          <w:color w:val="000000"/>
          <w:sz w:val="24"/>
          <w:szCs w:val="24"/>
        </w:rPr>
        <w:t>3.   Постановление вступает в силу с 01.01.2026.</w:t>
      </w:r>
    </w:p>
    <w:p w:rsidR="00FE5D6B" w:rsidRPr="00FE5D6B" w:rsidRDefault="00FE5D6B" w:rsidP="00FE5D6B">
      <w:pPr>
        <w:tabs>
          <w:tab w:val="left" w:pos="851"/>
        </w:tabs>
        <w:spacing w:after="0" w:line="240" w:lineRule="auto"/>
        <w:ind w:firstLine="709"/>
        <w:jc w:val="both"/>
        <w:rPr>
          <w:rFonts w:ascii="Times New Roman" w:hAnsi="Times New Roman" w:cs="Times New Roman"/>
          <w:sz w:val="24"/>
          <w:szCs w:val="24"/>
        </w:rPr>
      </w:pPr>
      <w:r w:rsidRPr="00FE5D6B">
        <w:rPr>
          <w:rFonts w:ascii="Times New Roman" w:hAnsi="Times New Roman" w:cs="Times New Roman"/>
          <w:color w:val="000000"/>
          <w:sz w:val="24"/>
          <w:szCs w:val="24"/>
        </w:rPr>
        <w:t xml:space="preserve">4. Контроль за выполнением постановления возложить на заместителя главы Октябрьского района по </w:t>
      </w:r>
      <w:r w:rsidRPr="00FE5D6B">
        <w:rPr>
          <w:rFonts w:ascii="Times New Roman" w:hAnsi="Times New Roman" w:cs="Times New Roman"/>
          <w:bCs/>
          <w:iCs/>
          <w:color w:val="000000"/>
          <w:sz w:val="24"/>
          <w:szCs w:val="24"/>
        </w:rPr>
        <w:t>вопросам муниципальной собственности, недропользования, председателя Комитета по управлению муниципальной собственностью</w:t>
      </w:r>
      <w:r w:rsidRPr="00FE5D6B">
        <w:rPr>
          <w:rFonts w:ascii="Times New Roman" w:eastAsia="Calibri" w:hAnsi="Times New Roman" w:cs="Times New Roman"/>
          <w:color w:val="000000"/>
          <w:sz w:val="24"/>
          <w:szCs w:val="24"/>
          <w:lang w:eastAsia="en-US"/>
        </w:rPr>
        <w:t xml:space="preserve"> администрации Октябрьского района </w:t>
      </w:r>
      <w:r w:rsidRPr="00FE5D6B">
        <w:rPr>
          <w:rFonts w:ascii="Times New Roman" w:hAnsi="Times New Roman" w:cs="Times New Roman"/>
          <w:color w:val="000000"/>
          <w:sz w:val="24"/>
          <w:szCs w:val="24"/>
        </w:rPr>
        <w:t>Хомицкого В.М.</w:t>
      </w:r>
    </w:p>
    <w:p w:rsidR="00FE5D6B" w:rsidRPr="00FE5D6B" w:rsidRDefault="00FE5D6B" w:rsidP="00FE5D6B">
      <w:pPr>
        <w:spacing w:after="0" w:line="240" w:lineRule="auto"/>
        <w:ind w:firstLine="709"/>
        <w:rPr>
          <w:rFonts w:ascii="Times New Roman" w:hAnsi="Times New Roman" w:cs="Times New Roman"/>
          <w:sz w:val="24"/>
          <w:szCs w:val="24"/>
        </w:rPr>
      </w:pPr>
    </w:p>
    <w:p w:rsidR="00FE5D6B" w:rsidRPr="00FE5D6B" w:rsidRDefault="00FE5D6B" w:rsidP="00FE5D6B">
      <w:pPr>
        <w:spacing w:after="0" w:line="240" w:lineRule="auto"/>
        <w:rPr>
          <w:rFonts w:ascii="Times New Roman" w:hAnsi="Times New Roman" w:cs="Times New Roman"/>
          <w:sz w:val="24"/>
          <w:szCs w:val="24"/>
        </w:rPr>
      </w:pPr>
    </w:p>
    <w:p w:rsidR="00FE5D6B" w:rsidRPr="00FE5D6B" w:rsidRDefault="00FE5D6B" w:rsidP="00FE5D6B">
      <w:pPr>
        <w:spacing w:after="0" w:line="240" w:lineRule="auto"/>
        <w:jc w:val="both"/>
        <w:rPr>
          <w:rFonts w:ascii="Times New Roman" w:hAnsi="Times New Roman" w:cs="Times New Roman"/>
          <w:spacing w:val="-6"/>
          <w:sz w:val="24"/>
          <w:szCs w:val="24"/>
        </w:rPr>
      </w:pPr>
      <w:r w:rsidRPr="00FE5D6B">
        <w:rPr>
          <w:rFonts w:ascii="Times New Roman" w:hAnsi="Times New Roman" w:cs="Times New Roman"/>
          <w:spacing w:val="-6"/>
          <w:sz w:val="24"/>
          <w:szCs w:val="24"/>
        </w:rPr>
        <w:t>Глава Октябрьского района                                                                                                       С.В. Заплатин</w:t>
      </w:r>
    </w:p>
    <w:p w:rsidR="00FE5D6B" w:rsidRPr="00FE5D6B" w:rsidRDefault="00FE5D6B" w:rsidP="00FE5D6B">
      <w:pPr>
        <w:spacing w:after="0" w:line="240" w:lineRule="auto"/>
        <w:ind w:right="140"/>
        <w:rPr>
          <w:rFonts w:ascii="Times New Roman" w:hAnsi="Times New Roman" w:cs="Times New Roman"/>
          <w:sz w:val="24"/>
          <w:szCs w:val="24"/>
        </w:rPr>
      </w:pPr>
    </w:p>
    <w:p w:rsidR="00FE5D6B" w:rsidRPr="00FE5D6B" w:rsidRDefault="00FE5D6B" w:rsidP="00FE5D6B">
      <w:pPr>
        <w:spacing w:after="0" w:line="240" w:lineRule="auto"/>
        <w:ind w:right="140"/>
        <w:rPr>
          <w:rFonts w:ascii="Times New Roman" w:hAnsi="Times New Roman" w:cs="Times New Roman"/>
          <w:sz w:val="24"/>
          <w:szCs w:val="24"/>
        </w:rPr>
      </w:pPr>
    </w:p>
    <w:p w:rsidR="00FE5D6B" w:rsidRPr="00FE5D6B" w:rsidRDefault="00FE5D6B" w:rsidP="00FE5D6B">
      <w:pPr>
        <w:spacing w:after="0" w:line="240" w:lineRule="auto"/>
        <w:ind w:right="140"/>
        <w:rPr>
          <w:rFonts w:ascii="Times New Roman" w:hAnsi="Times New Roman" w:cs="Times New Roman"/>
          <w:sz w:val="24"/>
          <w:szCs w:val="24"/>
        </w:rPr>
      </w:pPr>
    </w:p>
    <w:p w:rsidR="00FE5D6B" w:rsidRPr="00FE5D6B" w:rsidRDefault="00FE5D6B" w:rsidP="00FE5D6B">
      <w:pPr>
        <w:spacing w:after="0" w:line="240" w:lineRule="auto"/>
        <w:ind w:right="140"/>
        <w:rPr>
          <w:rFonts w:ascii="Times New Roman" w:hAnsi="Times New Roman" w:cs="Times New Roman"/>
          <w:sz w:val="24"/>
          <w:szCs w:val="24"/>
        </w:rPr>
      </w:pPr>
    </w:p>
    <w:p w:rsidR="00FE5D6B" w:rsidRPr="00FE5D6B" w:rsidRDefault="00FE5D6B" w:rsidP="00FE5D6B">
      <w:pPr>
        <w:spacing w:after="0" w:line="240" w:lineRule="auto"/>
        <w:ind w:right="140"/>
        <w:rPr>
          <w:rFonts w:ascii="Times New Roman" w:hAnsi="Times New Roman" w:cs="Times New Roman"/>
          <w:sz w:val="24"/>
          <w:szCs w:val="24"/>
        </w:rPr>
      </w:pPr>
    </w:p>
    <w:p w:rsidR="00FE5D6B" w:rsidRPr="00FE5D6B" w:rsidRDefault="00FE5D6B" w:rsidP="00FE5D6B">
      <w:pPr>
        <w:spacing w:after="0" w:line="240" w:lineRule="auto"/>
        <w:ind w:right="140"/>
        <w:rPr>
          <w:rFonts w:ascii="Times New Roman" w:hAnsi="Times New Roman" w:cs="Times New Roman"/>
          <w:sz w:val="24"/>
          <w:szCs w:val="24"/>
        </w:rPr>
      </w:pPr>
    </w:p>
    <w:p w:rsidR="00FE5D6B" w:rsidRPr="00FE5D6B" w:rsidRDefault="00FE5D6B" w:rsidP="00FE5D6B">
      <w:pPr>
        <w:spacing w:after="0" w:line="240" w:lineRule="auto"/>
        <w:ind w:right="140"/>
        <w:rPr>
          <w:rFonts w:ascii="Times New Roman" w:hAnsi="Times New Roman" w:cs="Times New Roman"/>
          <w:sz w:val="24"/>
          <w:szCs w:val="24"/>
        </w:rPr>
      </w:pPr>
    </w:p>
    <w:p w:rsidR="00FE5D6B" w:rsidRPr="00FE5D6B" w:rsidRDefault="00FE5D6B" w:rsidP="00FE5D6B">
      <w:pPr>
        <w:spacing w:after="0" w:line="240" w:lineRule="auto"/>
        <w:ind w:right="140"/>
        <w:rPr>
          <w:rFonts w:ascii="Times New Roman" w:hAnsi="Times New Roman" w:cs="Times New Roman"/>
          <w:sz w:val="24"/>
          <w:szCs w:val="24"/>
        </w:rPr>
      </w:pPr>
    </w:p>
    <w:p w:rsidR="00FE5D6B" w:rsidRPr="00FE5D6B" w:rsidRDefault="00FE5D6B" w:rsidP="00FE5D6B">
      <w:pPr>
        <w:spacing w:after="0" w:line="240" w:lineRule="auto"/>
        <w:ind w:right="140"/>
        <w:rPr>
          <w:rFonts w:ascii="Times New Roman" w:hAnsi="Times New Roman" w:cs="Times New Roman"/>
          <w:sz w:val="24"/>
          <w:szCs w:val="24"/>
        </w:rPr>
      </w:pPr>
    </w:p>
    <w:p w:rsidR="00FE5D6B" w:rsidRPr="00FE5D6B" w:rsidRDefault="00FE5D6B" w:rsidP="00FE5D6B">
      <w:pPr>
        <w:rPr>
          <w:rFonts w:ascii="Times New Roman" w:hAnsi="Times New Roman" w:cs="Times New Roman"/>
          <w:sz w:val="24"/>
          <w:szCs w:val="24"/>
        </w:rPr>
      </w:pPr>
      <w:r w:rsidRPr="00FE5D6B">
        <w:rPr>
          <w:rFonts w:ascii="Times New Roman" w:hAnsi="Times New Roman" w:cs="Times New Roman"/>
          <w:sz w:val="24"/>
          <w:szCs w:val="24"/>
        </w:rPr>
        <w:br w:type="page"/>
      </w:r>
    </w:p>
    <w:p w:rsidR="00DA556F" w:rsidRDefault="00FE5D6B" w:rsidP="00FE5D6B">
      <w:pPr>
        <w:spacing w:after="0" w:line="240" w:lineRule="auto"/>
        <w:ind w:left="-284" w:right="140"/>
        <w:rPr>
          <w:rFonts w:ascii="Times New Roman" w:hAnsi="Times New Roman" w:cs="Times New Roman"/>
          <w:sz w:val="24"/>
          <w:szCs w:val="24"/>
        </w:rPr>
      </w:pPr>
      <w:r w:rsidRPr="00FE5D6B">
        <w:rPr>
          <w:rFonts w:ascii="Times New Roman" w:hAnsi="Times New Roman" w:cs="Times New Roman"/>
          <w:sz w:val="24"/>
          <w:szCs w:val="24"/>
        </w:rPr>
        <w:lastRenderedPageBreak/>
        <w:t xml:space="preserve">     </w:t>
      </w:r>
    </w:p>
    <w:p w:rsidR="00FE5D6B" w:rsidRPr="00FE5D6B" w:rsidRDefault="00FE5D6B" w:rsidP="00DA556F">
      <w:pPr>
        <w:spacing w:after="0" w:line="240" w:lineRule="auto"/>
        <w:ind w:right="140"/>
        <w:rPr>
          <w:rFonts w:ascii="Times New Roman" w:hAnsi="Times New Roman" w:cs="Times New Roman"/>
          <w:sz w:val="24"/>
          <w:szCs w:val="24"/>
        </w:rPr>
      </w:pPr>
      <w:r w:rsidRPr="00FE5D6B">
        <w:rPr>
          <w:rFonts w:ascii="Times New Roman" w:hAnsi="Times New Roman" w:cs="Times New Roman"/>
          <w:sz w:val="24"/>
          <w:szCs w:val="24"/>
        </w:rPr>
        <w:t>Исполнитель:</w:t>
      </w:r>
    </w:p>
    <w:p w:rsidR="00FE5D6B" w:rsidRPr="00FE5D6B" w:rsidRDefault="00FE5D6B" w:rsidP="00DA556F">
      <w:pPr>
        <w:spacing w:after="0" w:line="240" w:lineRule="auto"/>
        <w:ind w:right="140"/>
        <w:rPr>
          <w:rFonts w:ascii="Times New Roman" w:hAnsi="Times New Roman" w:cs="Times New Roman"/>
          <w:sz w:val="24"/>
          <w:szCs w:val="24"/>
        </w:rPr>
      </w:pPr>
      <w:r w:rsidRPr="00FE5D6B">
        <w:rPr>
          <w:rFonts w:ascii="Times New Roman" w:hAnsi="Times New Roman" w:cs="Times New Roman"/>
          <w:sz w:val="24"/>
          <w:szCs w:val="24"/>
        </w:rPr>
        <w:t>Скачкова М.В.</w:t>
      </w:r>
    </w:p>
    <w:p w:rsidR="00FE5D6B" w:rsidRPr="00FE5D6B" w:rsidRDefault="00FE5D6B" w:rsidP="00DA556F">
      <w:pPr>
        <w:spacing w:after="0" w:line="240" w:lineRule="auto"/>
        <w:ind w:right="140"/>
        <w:rPr>
          <w:rFonts w:ascii="Times New Roman" w:hAnsi="Times New Roman" w:cs="Times New Roman"/>
          <w:sz w:val="24"/>
          <w:szCs w:val="24"/>
        </w:rPr>
      </w:pPr>
      <w:r w:rsidRPr="00FE5D6B">
        <w:rPr>
          <w:rFonts w:ascii="Times New Roman" w:hAnsi="Times New Roman" w:cs="Times New Roman"/>
          <w:sz w:val="24"/>
          <w:szCs w:val="24"/>
        </w:rPr>
        <w:t>Специалист-эксперт отдела культуры и туризма</w:t>
      </w:r>
    </w:p>
    <w:p w:rsidR="00FE5D6B" w:rsidRPr="00FE5D6B" w:rsidRDefault="00FE5D6B" w:rsidP="00DA556F">
      <w:pPr>
        <w:spacing w:after="0" w:line="240" w:lineRule="auto"/>
        <w:ind w:right="140"/>
        <w:rPr>
          <w:rFonts w:ascii="Times New Roman" w:hAnsi="Times New Roman" w:cs="Times New Roman"/>
          <w:sz w:val="24"/>
          <w:szCs w:val="24"/>
        </w:rPr>
      </w:pPr>
      <w:r w:rsidRPr="00FE5D6B">
        <w:rPr>
          <w:rFonts w:ascii="Times New Roman" w:hAnsi="Times New Roman" w:cs="Times New Roman"/>
          <w:sz w:val="24"/>
          <w:szCs w:val="24"/>
        </w:rPr>
        <w:t>администрации Октябрьского района</w:t>
      </w:r>
    </w:p>
    <w:p w:rsidR="00FE5D6B" w:rsidRPr="00FE5D6B" w:rsidRDefault="00FE5D6B" w:rsidP="00DA556F">
      <w:pPr>
        <w:spacing w:after="0" w:line="240" w:lineRule="auto"/>
        <w:ind w:right="140"/>
        <w:rPr>
          <w:rFonts w:ascii="Times New Roman" w:hAnsi="Times New Roman" w:cs="Times New Roman"/>
          <w:sz w:val="24"/>
          <w:szCs w:val="24"/>
        </w:rPr>
      </w:pPr>
      <w:r w:rsidRPr="00FE5D6B">
        <w:rPr>
          <w:rFonts w:ascii="Times New Roman" w:hAnsi="Times New Roman" w:cs="Times New Roman"/>
          <w:sz w:val="24"/>
          <w:szCs w:val="24"/>
        </w:rPr>
        <w:t>тел. 83467828141 доб. 474</w:t>
      </w:r>
    </w:p>
    <w:p w:rsidR="00FE5D6B" w:rsidRPr="00FE5D6B" w:rsidRDefault="00FE5D6B" w:rsidP="00DA556F">
      <w:pPr>
        <w:spacing w:after="0" w:line="240" w:lineRule="auto"/>
        <w:rPr>
          <w:rFonts w:ascii="Times New Roman" w:hAnsi="Times New Roman" w:cs="Times New Roman"/>
          <w:sz w:val="24"/>
          <w:szCs w:val="24"/>
        </w:rPr>
      </w:pPr>
    </w:p>
    <w:p w:rsidR="00FE5D6B" w:rsidRPr="00FE5D6B" w:rsidRDefault="00FE5D6B" w:rsidP="00DA556F">
      <w:pPr>
        <w:spacing w:after="0" w:line="240" w:lineRule="auto"/>
        <w:rPr>
          <w:rFonts w:ascii="Times New Roman" w:hAnsi="Times New Roman" w:cs="Times New Roman"/>
          <w:sz w:val="24"/>
          <w:szCs w:val="24"/>
        </w:rPr>
      </w:pPr>
    </w:p>
    <w:p w:rsidR="00FE5D6B" w:rsidRPr="00FE5D6B" w:rsidRDefault="00FE5D6B" w:rsidP="00DA556F">
      <w:pPr>
        <w:spacing w:after="0" w:line="240" w:lineRule="auto"/>
        <w:ind w:right="-2"/>
        <w:jc w:val="both"/>
        <w:rPr>
          <w:rFonts w:ascii="Times New Roman" w:hAnsi="Times New Roman" w:cs="Times New Roman"/>
          <w:sz w:val="24"/>
          <w:szCs w:val="24"/>
        </w:rPr>
      </w:pPr>
      <w:r w:rsidRPr="00FE5D6B">
        <w:rPr>
          <w:rFonts w:ascii="Times New Roman" w:hAnsi="Times New Roman" w:cs="Times New Roman"/>
          <w:sz w:val="24"/>
          <w:szCs w:val="24"/>
        </w:rPr>
        <w:t>Согласовано:</w:t>
      </w:r>
    </w:p>
    <w:p w:rsidR="00FE5D6B" w:rsidRPr="00FE5D6B" w:rsidRDefault="00FE5D6B" w:rsidP="00DA556F">
      <w:pPr>
        <w:spacing w:after="0" w:line="240" w:lineRule="auto"/>
        <w:ind w:right="-2"/>
        <w:jc w:val="both"/>
        <w:rPr>
          <w:rFonts w:ascii="Times New Roman" w:hAnsi="Times New Roman" w:cs="Times New Roman"/>
          <w:sz w:val="24"/>
          <w:szCs w:val="24"/>
        </w:rPr>
      </w:pPr>
    </w:p>
    <w:p w:rsidR="00FE5D6B" w:rsidRPr="00FE5D6B" w:rsidRDefault="00FE5D6B" w:rsidP="00DA556F">
      <w:pPr>
        <w:spacing w:after="0" w:line="240" w:lineRule="auto"/>
        <w:ind w:right="-2"/>
        <w:jc w:val="both"/>
        <w:rPr>
          <w:rFonts w:ascii="Times New Roman" w:eastAsia="Calibri" w:hAnsi="Times New Roman" w:cs="Times New Roman"/>
          <w:sz w:val="24"/>
          <w:szCs w:val="24"/>
          <w:lang w:eastAsia="en-US"/>
        </w:rPr>
      </w:pPr>
      <w:r w:rsidRPr="00FE5D6B">
        <w:rPr>
          <w:rFonts w:ascii="Times New Roman" w:eastAsia="Calibri" w:hAnsi="Times New Roman" w:cs="Times New Roman"/>
          <w:sz w:val="24"/>
          <w:szCs w:val="24"/>
          <w:lang w:eastAsia="en-US"/>
        </w:rPr>
        <w:t xml:space="preserve">Исполняющий обязанности заместителя главы </w:t>
      </w:r>
    </w:p>
    <w:p w:rsidR="00FE5D6B" w:rsidRPr="00FE5D6B" w:rsidRDefault="00FE5D6B" w:rsidP="00DA556F">
      <w:pPr>
        <w:spacing w:after="0" w:line="240" w:lineRule="auto"/>
        <w:ind w:right="-2"/>
        <w:jc w:val="both"/>
        <w:rPr>
          <w:rFonts w:ascii="Times New Roman" w:eastAsia="Calibri" w:hAnsi="Times New Roman" w:cs="Times New Roman"/>
          <w:sz w:val="24"/>
          <w:szCs w:val="24"/>
          <w:lang w:eastAsia="en-US"/>
        </w:rPr>
      </w:pPr>
      <w:r w:rsidRPr="00FE5D6B">
        <w:rPr>
          <w:rFonts w:ascii="Times New Roman" w:eastAsia="Calibri" w:hAnsi="Times New Roman" w:cs="Times New Roman"/>
          <w:sz w:val="24"/>
          <w:szCs w:val="24"/>
          <w:lang w:eastAsia="en-US"/>
        </w:rPr>
        <w:t xml:space="preserve">Октябрьского района по внутренней политике                                              </w:t>
      </w:r>
      <w:r w:rsidRPr="00FE5D6B">
        <w:rPr>
          <w:rFonts w:ascii="Times New Roman" w:hAnsi="Times New Roman" w:cs="Times New Roman"/>
          <w:sz w:val="24"/>
          <w:szCs w:val="24"/>
        </w:rPr>
        <w:t xml:space="preserve">А.А. </w:t>
      </w:r>
      <w:proofErr w:type="spellStart"/>
      <w:r w:rsidRPr="00FE5D6B">
        <w:rPr>
          <w:rFonts w:ascii="Times New Roman" w:hAnsi="Times New Roman" w:cs="Times New Roman"/>
          <w:sz w:val="24"/>
          <w:szCs w:val="24"/>
        </w:rPr>
        <w:t>Габдулисманов</w:t>
      </w:r>
      <w:proofErr w:type="spellEnd"/>
    </w:p>
    <w:p w:rsidR="00FE5D6B" w:rsidRPr="00FE5D6B" w:rsidRDefault="00FE5D6B" w:rsidP="00DA556F">
      <w:pPr>
        <w:tabs>
          <w:tab w:val="left" w:pos="7380"/>
          <w:tab w:val="left" w:pos="7560"/>
        </w:tabs>
        <w:spacing w:after="0" w:line="240" w:lineRule="auto"/>
        <w:ind w:right="-2"/>
        <w:jc w:val="both"/>
        <w:rPr>
          <w:rFonts w:ascii="Times New Roman" w:hAnsi="Times New Roman" w:cs="Times New Roman"/>
          <w:sz w:val="24"/>
          <w:szCs w:val="24"/>
        </w:rPr>
      </w:pPr>
      <w:r w:rsidRPr="00FE5D6B">
        <w:rPr>
          <w:rFonts w:ascii="Times New Roman" w:hAnsi="Times New Roman" w:cs="Times New Roman"/>
          <w:sz w:val="24"/>
          <w:szCs w:val="24"/>
        </w:rPr>
        <w:tab/>
      </w:r>
      <w:r w:rsidRPr="00FE5D6B">
        <w:rPr>
          <w:rFonts w:ascii="Times New Roman" w:hAnsi="Times New Roman" w:cs="Times New Roman"/>
          <w:sz w:val="24"/>
          <w:szCs w:val="24"/>
        </w:rPr>
        <w:tab/>
      </w:r>
      <w:r w:rsidRPr="00FE5D6B">
        <w:rPr>
          <w:rFonts w:ascii="Times New Roman" w:hAnsi="Times New Roman" w:cs="Times New Roman"/>
          <w:sz w:val="24"/>
          <w:szCs w:val="24"/>
        </w:rPr>
        <w:tab/>
      </w:r>
    </w:p>
    <w:p w:rsidR="00FE5D6B" w:rsidRPr="00FE5D6B" w:rsidRDefault="00FE5D6B" w:rsidP="00DA556F">
      <w:pPr>
        <w:tabs>
          <w:tab w:val="left" w:pos="7380"/>
          <w:tab w:val="left" w:pos="7560"/>
        </w:tabs>
        <w:spacing w:after="0" w:line="240" w:lineRule="auto"/>
        <w:ind w:right="-2"/>
        <w:jc w:val="both"/>
        <w:rPr>
          <w:rFonts w:ascii="Times New Roman" w:hAnsi="Times New Roman" w:cs="Times New Roman"/>
          <w:sz w:val="24"/>
          <w:szCs w:val="24"/>
        </w:rPr>
      </w:pPr>
      <w:r w:rsidRPr="00FE5D6B">
        <w:rPr>
          <w:rFonts w:ascii="Times New Roman" w:hAnsi="Times New Roman" w:cs="Times New Roman"/>
          <w:sz w:val="24"/>
          <w:szCs w:val="24"/>
        </w:rPr>
        <w:t>Заместитель главы Октябрьского района по экономике,</w:t>
      </w:r>
    </w:p>
    <w:p w:rsidR="00FE5D6B" w:rsidRPr="00FE5D6B" w:rsidRDefault="00FE5D6B" w:rsidP="00DA556F">
      <w:pPr>
        <w:tabs>
          <w:tab w:val="left" w:pos="7380"/>
          <w:tab w:val="left" w:pos="7560"/>
        </w:tabs>
        <w:spacing w:after="0" w:line="240" w:lineRule="auto"/>
        <w:ind w:right="-2"/>
        <w:jc w:val="both"/>
        <w:rPr>
          <w:rFonts w:ascii="Times New Roman" w:hAnsi="Times New Roman" w:cs="Times New Roman"/>
          <w:bCs/>
          <w:iCs/>
          <w:sz w:val="24"/>
          <w:szCs w:val="24"/>
        </w:rPr>
      </w:pPr>
      <w:r w:rsidRPr="00FE5D6B">
        <w:rPr>
          <w:rFonts w:ascii="Times New Roman" w:hAnsi="Times New Roman" w:cs="Times New Roman"/>
          <w:sz w:val="24"/>
          <w:szCs w:val="24"/>
        </w:rPr>
        <w:t xml:space="preserve">финансам, </w:t>
      </w:r>
      <w:r w:rsidRPr="00FE5D6B">
        <w:rPr>
          <w:rFonts w:ascii="Times New Roman" w:hAnsi="Times New Roman" w:cs="Times New Roman"/>
          <w:bCs/>
          <w:iCs/>
          <w:sz w:val="24"/>
          <w:szCs w:val="24"/>
        </w:rPr>
        <w:t xml:space="preserve">председатель Комитета по управлению </w:t>
      </w:r>
    </w:p>
    <w:p w:rsidR="00FE5D6B" w:rsidRPr="00FE5D6B" w:rsidRDefault="00FE5D6B" w:rsidP="00DA556F">
      <w:pPr>
        <w:tabs>
          <w:tab w:val="left" w:pos="7380"/>
          <w:tab w:val="left" w:pos="7560"/>
        </w:tabs>
        <w:spacing w:after="0" w:line="240" w:lineRule="auto"/>
        <w:ind w:right="-2"/>
        <w:jc w:val="both"/>
        <w:rPr>
          <w:rFonts w:ascii="Times New Roman" w:hAnsi="Times New Roman" w:cs="Times New Roman"/>
          <w:sz w:val="24"/>
          <w:szCs w:val="24"/>
        </w:rPr>
      </w:pPr>
      <w:r w:rsidRPr="00FE5D6B">
        <w:rPr>
          <w:rFonts w:ascii="Times New Roman" w:hAnsi="Times New Roman" w:cs="Times New Roman"/>
          <w:bCs/>
          <w:iCs/>
          <w:sz w:val="24"/>
          <w:szCs w:val="24"/>
        </w:rPr>
        <w:t>муниципальными финансами</w:t>
      </w:r>
      <w:r w:rsidRPr="00FE5D6B">
        <w:rPr>
          <w:rFonts w:ascii="Times New Roman" w:hAnsi="Times New Roman" w:cs="Times New Roman"/>
          <w:sz w:val="24"/>
          <w:szCs w:val="24"/>
        </w:rPr>
        <w:t xml:space="preserve"> администрации </w:t>
      </w:r>
    </w:p>
    <w:p w:rsidR="00FE5D6B" w:rsidRPr="00FE5D6B" w:rsidRDefault="00FE5D6B" w:rsidP="00DA556F">
      <w:pPr>
        <w:tabs>
          <w:tab w:val="left" w:pos="9639"/>
        </w:tabs>
        <w:spacing w:after="0" w:line="240" w:lineRule="auto"/>
        <w:ind w:right="-2"/>
        <w:jc w:val="both"/>
        <w:rPr>
          <w:rFonts w:ascii="Times New Roman" w:hAnsi="Times New Roman" w:cs="Times New Roman"/>
          <w:bCs/>
          <w:iCs/>
          <w:sz w:val="24"/>
          <w:szCs w:val="24"/>
        </w:rPr>
      </w:pPr>
      <w:r w:rsidRPr="00FE5D6B">
        <w:rPr>
          <w:rFonts w:ascii="Times New Roman" w:hAnsi="Times New Roman" w:cs="Times New Roman"/>
          <w:sz w:val="24"/>
          <w:szCs w:val="24"/>
        </w:rPr>
        <w:t>Октябрьского района                                                                                                     Н.Г. Куклина</w:t>
      </w:r>
    </w:p>
    <w:p w:rsidR="00FE5D6B" w:rsidRPr="00FE5D6B" w:rsidRDefault="00FE5D6B" w:rsidP="00DA556F">
      <w:pPr>
        <w:tabs>
          <w:tab w:val="left" w:pos="7380"/>
          <w:tab w:val="left" w:pos="7560"/>
        </w:tabs>
        <w:spacing w:after="0" w:line="240" w:lineRule="auto"/>
        <w:ind w:right="-2"/>
        <w:jc w:val="both"/>
        <w:rPr>
          <w:rFonts w:ascii="Times New Roman" w:hAnsi="Times New Roman" w:cs="Times New Roman"/>
          <w:sz w:val="24"/>
          <w:szCs w:val="24"/>
        </w:rPr>
      </w:pPr>
    </w:p>
    <w:p w:rsidR="00FE5D6B" w:rsidRPr="00FE5D6B" w:rsidRDefault="00FE5D6B" w:rsidP="00DA556F">
      <w:pPr>
        <w:tabs>
          <w:tab w:val="right" w:pos="9639"/>
        </w:tabs>
        <w:spacing w:after="0" w:line="240" w:lineRule="auto"/>
        <w:ind w:right="-2"/>
        <w:jc w:val="both"/>
        <w:rPr>
          <w:rFonts w:ascii="Times New Roman" w:hAnsi="Times New Roman" w:cs="Times New Roman"/>
          <w:sz w:val="24"/>
          <w:szCs w:val="24"/>
        </w:rPr>
      </w:pPr>
      <w:r w:rsidRPr="00FE5D6B">
        <w:rPr>
          <w:rFonts w:ascii="Times New Roman" w:hAnsi="Times New Roman" w:cs="Times New Roman"/>
          <w:sz w:val="24"/>
          <w:szCs w:val="24"/>
        </w:rPr>
        <w:t>Заведующий отделом культуры и туризма</w:t>
      </w:r>
    </w:p>
    <w:p w:rsidR="00FE5D6B" w:rsidRPr="00FE5D6B" w:rsidRDefault="00FE5D6B" w:rsidP="00DA556F">
      <w:pPr>
        <w:tabs>
          <w:tab w:val="right" w:pos="9639"/>
        </w:tabs>
        <w:spacing w:after="0" w:line="240" w:lineRule="auto"/>
        <w:ind w:right="-2"/>
        <w:jc w:val="both"/>
        <w:rPr>
          <w:rFonts w:ascii="Times New Roman" w:hAnsi="Times New Roman" w:cs="Times New Roman"/>
          <w:sz w:val="24"/>
          <w:szCs w:val="24"/>
        </w:rPr>
      </w:pPr>
      <w:r w:rsidRPr="00FE5D6B">
        <w:rPr>
          <w:rFonts w:ascii="Times New Roman" w:hAnsi="Times New Roman" w:cs="Times New Roman"/>
          <w:sz w:val="24"/>
          <w:szCs w:val="24"/>
        </w:rPr>
        <w:t>администрации Октябрьского района                                                                      М.А. Полякова</w:t>
      </w:r>
    </w:p>
    <w:p w:rsidR="00FE5D6B" w:rsidRPr="00FE5D6B" w:rsidRDefault="00FE5D6B" w:rsidP="00DA556F">
      <w:pPr>
        <w:tabs>
          <w:tab w:val="right" w:pos="10063"/>
        </w:tabs>
        <w:spacing w:after="0" w:line="240" w:lineRule="auto"/>
        <w:ind w:right="-2"/>
        <w:jc w:val="both"/>
        <w:rPr>
          <w:rFonts w:ascii="Times New Roman" w:hAnsi="Times New Roman" w:cs="Times New Roman"/>
          <w:sz w:val="24"/>
          <w:szCs w:val="24"/>
        </w:rPr>
      </w:pPr>
    </w:p>
    <w:p w:rsidR="00FE5D6B" w:rsidRPr="00FE5D6B" w:rsidRDefault="00FE5D6B" w:rsidP="00DA556F">
      <w:pPr>
        <w:tabs>
          <w:tab w:val="left" w:pos="7513"/>
          <w:tab w:val="left" w:pos="7560"/>
        </w:tabs>
        <w:spacing w:after="0" w:line="240" w:lineRule="auto"/>
        <w:ind w:right="-2"/>
        <w:jc w:val="both"/>
        <w:rPr>
          <w:rFonts w:ascii="Times New Roman" w:hAnsi="Times New Roman" w:cs="Times New Roman"/>
          <w:sz w:val="24"/>
          <w:szCs w:val="24"/>
        </w:rPr>
      </w:pPr>
      <w:r w:rsidRPr="00FE5D6B">
        <w:rPr>
          <w:rFonts w:ascii="Times New Roman" w:hAnsi="Times New Roman" w:cs="Times New Roman"/>
          <w:sz w:val="24"/>
          <w:szCs w:val="24"/>
        </w:rPr>
        <w:t xml:space="preserve">Заведующий юридическим отделом </w:t>
      </w:r>
    </w:p>
    <w:p w:rsidR="00FE5D6B" w:rsidRPr="00FE5D6B" w:rsidRDefault="00FE5D6B" w:rsidP="00DA556F">
      <w:pPr>
        <w:tabs>
          <w:tab w:val="left" w:pos="9639"/>
        </w:tabs>
        <w:spacing w:after="0" w:line="240" w:lineRule="auto"/>
        <w:ind w:right="-2"/>
        <w:jc w:val="both"/>
        <w:rPr>
          <w:rFonts w:ascii="Times New Roman" w:hAnsi="Times New Roman" w:cs="Times New Roman"/>
          <w:sz w:val="24"/>
          <w:szCs w:val="24"/>
        </w:rPr>
      </w:pPr>
      <w:r w:rsidRPr="00FE5D6B">
        <w:rPr>
          <w:rFonts w:ascii="Times New Roman" w:hAnsi="Times New Roman" w:cs="Times New Roman"/>
          <w:sz w:val="24"/>
          <w:szCs w:val="24"/>
        </w:rPr>
        <w:t>администрации Октябрьского района                                                                    Л.Ю. Даниленко</w:t>
      </w:r>
    </w:p>
    <w:p w:rsidR="00FE5D6B" w:rsidRPr="00FE5D6B" w:rsidRDefault="00FE5D6B" w:rsidP="00DA556F">
      <w:pPr>
        <w:tabs>
          <w:tab w:val="left" w:pos="7513"/>
          <w:tab w:val="left" w:pos="7560"/>
        </w:tabs>
        <w:spacing w:after="0" w:line="240" w:lineRule="auto"/>
        <w:ind w:right="-2"/>
        <w:jc w:val="both"/>
        <w:rPr>
          <w:rFonts w:ascii="Times New Roman" w:hAnsi="Times New Roman" w:cs="Times New Roman"/>
          <w:sz w:val="24"/>
          <w:szCs w:val="24"/>
        </w:rPr>
      </w:pPr>
    </w:p>
    <w:p w:rsidR="00FE5D6B" w:rsidRPr="00FE5D6B" w:rsidRDefault="00FE5D6B" w:rsidP="00DA556F">
      <w:pPr>
        <w:tabs>
          <w:tab w:val="left" w:pos="9639"/>
        </w:tabs>
        <w:spacing w:after="0" w:line="240" w:lineRule="auto"/>
        <w:ind w:right="-2"/>
        <w:jc w:val="both"/>
        <w:rPr>
          <w:rFonts w:ascii="Times New Roman" w:hAnsi="Times New Roman" w:cs="Times New Roman"/>
          <w:sz w:val="24"/>
          <w:szCs w:val="24"/>
        </w:rPr>
      </w:pPr>
      <w:r w:rsidRPr="00FE5D6B">
        <w:rPr>
          <w:rFonts w:ascii="Times New Roman" w:hAnsi="Times New Roman" w:cs="Times New Roman"/>
          <w:sz w:val="24"/>
          <w:szCs w:val="24"/>
        </w:rPr>
        <w:t>Председатель КСП Октябрьского района                                                                О.М. Бачурина</w:t>
      </w:r>
    </w:p>
    <w:p w:rsidR="00FE5D6B" w:rsidRPr="00FE5D6B" w:rsidRDefault="00FE5D6B" w:rsidP="00DA556F">
      <w:pPr>
        <w:spacing w:after="0" w:line="240" w:lineRule="auto"/>
        <w:ind w:right="-2"/>
        <w:jc w:val="both"/>
        <w:rPr>
          <w:rFonts w:ascii="Times New Roman" w:hAnsi="Times New Roman" w:cs="Times New Roman"/>
          <w:sz w:val="24"/>
          <w:szCs w:val="24"/>
        </w:rPr>
      </w:pPr>
    </w:p>
    <w:p w:rsidR="00FE5D6B" w:rsidRPr="00FE5D6B" w:rsidRDefault="00FE5D6B" w:rsidP="00DA556F">
      <w:pPr>
        <w:tabs>
          <w:tab w:val="left" w:pos="7513"/>
          <w:tab w:val="left" w:pos="7560"/>
        </w:tabs>
        <w:spacing w:after="0" w:line="240" w:lineRule="auto"/>
        <w:ind w:right="-2"/>
        <w:jc w:val="both"/>
        <w:rPr>
          <w:rFonts w:ascii="Times New Roman" w:hAnsi="Times New Roman" w:cs="Times New Roman"/>
          <w:sz w:val="24"/>
          <w:szCs w:val="24"/>
        </w:rPr>
      </w:pPr>
      <w:r w:rsidRPr="00FE5D6B">
        <w:rPr>
          <w:rFonts w:ascii="Times New Roman" w:hAnsi="Times New Roman" w:cs="Times New Roman"/>
          <w:sz w:val="24"/>
          <w:szCs w:val="24"/>
        </w:rPr>
        <w:t>Юридический отдел администрации Октябрьского района</w:t>
      </w:r>
    </w:p>
    <w:p w:rsidR="00FE5D6B" w:rsidRPr="00FE5D6B" w:rsidRDefault="00FE5D6B" w:rsidP="00DA556F">
      <w:pPr>
        <w:tabs>
          <w:tab w:val="left" w:pos="7513"/>
          <w:tab w:val="left" w:pos="7560"/>
        </w:tabs>
        <w:spacing w:after="0" w:line="240" w:lineRule="auto"/>
        <w:ind w:right="-2"/>
        <w:jc w:val="both"/>
        <w:rPr>
          <w:rFonts w:ascii="Times New Roman" w:hAnsi="Times New Roman" w:cs="Times New Roman"/>
          <w:sz w:val="24"/>
          <w:szCs w:val="24"/>
        </w:rPr>
      </w:pPr>
    </w:p>
    <w:p w:rsidR="00FE5D6B" w:rsidRPr="00FE5D6B" w:rsidRDefault="00FE5D6B" w:rsidP="00DA556F">
      <w:pPr>
        <w:spacing w:after="0" w:line="240" w:lineRule="auto"/>
        <w:ind w:right="-2"/>
        <w:jc w:val="both"/>
        <w:rPr>
          <w:rFonts w:ascii="Times New Roman" w:hAnsi="Times New Roman" w:cs="Times New Roman"/>
          <w:sz w:val="24"/>
          <w:szCs w:val="24"/>
        </w:rPr>
      </w:pPr>
    </w:p>
    <w:p w:rsidR="00FE5D6B" w:rsidRPr="00FE5D6B" w:rsidRDefault="00FE5D6B" w:rsidP="00DA556F">
      <w:pPr>
        <w:spacing w:after="0" w:line="240" w:lineRule="auto"/>
        <w:ind w:right="-2"/>
        <w:jc w:val="both"/>
        <w:rPr>
          <w:rFonts w:ascii="Times New Roman" w:hAnsi="Times New Roman" w:cs="Times New Roman"/>
          <w:sz w:val="24"/>
          <w:szCs w:val="24"/>
        </w:rPr>
      </w:pPr>
    </w:p>
    <w:p w:rsidR="00FE5D6B" w:rsidRPr="00FE5D6B" w:rsidRDefault="00FE5D6B" w:rsidP="00DA556F">
      <w:pPr>
        <w:tabs>
          <w:tab w:val="left" w:pos="7797"/>
        </w:tabs>
        <w:spacing w:after="0" w:line="240" w:lineRule="auto"/>
        <w:ind w:right="-2"/>
        <w:jc w:val="both"/>
        <w:rPr>
          <w:rFonts w:ascii="Times New Roman" w:hAnsi="Times New Roman" w:cs="Times New Roman"/>
          <w:sz w:val="24"/>
          <w:szCs w:val="24"/>
        </w:rPr>
      </w:pPr>
      <w:r w:rsidRPr="00FE5D6B">
        <w:rPr>
          <w:rFonts w:ascii="Times New Roman" w:hAnsi="Times New Roman" w:cs="Times New Roman"/>
          <w:sz w:val="24"/>
          <w:szCs w:val="24"/>
        </w:rPr>
        <w:t>Степень публичности – 1 МНПА</w:t>
      </w:r>
    </w:p>
    <w:p w:rsidR="00FE5D6B" w:rsidRPr="00FE5D6B" w:rsidRDefault="00FE5D6B" w:rsidP="00DA556F">
      <w:pPr>
        <w:spacing w:after="0" w:line="240" w:lineRule="auto"/>
        <w:ind w:right="-2"/>
        <w:jc w:val="both"/>
        <w:rPr>
          <w:rFonts w:ascii="Times New Roman" w:hAnsi="Times New Roman" w:cs="Times New Roman"/>
          <w:sz w:val="24"/>
          <w:szCs w:val="24"/>
        </w:rPr>
      </w:pPr>
    </w:p>
    <w:p w:rsidR="00FE5D6B" w:rsidRPr="00FE5D6B" w:rsidRDefault="00FE5D6B" w:rsidP="00DA556F">
      <w:pPr>
        <w:spacing w:after="0" w:line="240" w:lineRule="auto"/>
        <w:ind w:right="-2"/>
        <w:jc w:val="both"/>
        <w:rPr>
          <w:rFonts w:ascii="Times New Roman" w:hAnsi="Times New Roman" w:cs="Times New Roman"/>
          <w:sz w:val="24"/>
          <w:szCs w:val="24"/>
        </w:rPr>
      </w:pPr>
    </w:p>
    <w:p w:rsidR="00FE5D6B" w:rsidRPr="00FE5D6B" w:rsidRDefault="00FE5D6B" w:rsidP="00DA556F">
      <w:pPr>
        <w:spacing w:after="0" w:line="240" w:lineRule="auto"/>
        <w:ind w:right="-2"/>
        <w:jc w:val="both"/>
        <w:rPr>
          <w:rFonts w:ascii="Times New Roman" w:hAnsi="Times New Roman" w:cs="Times New Roman"/>
          <w:sz w:val="24"/>
          <w:szCs w:val="24"/>
        </w:rPr>
      </w:pPr>
      <w:r w:rsidRPr="00FE5D6B">
        <w:rPr>
          <w:rFonts w:ascii="Times New Roman" w:hAnsi="Times New Roman" w:cs="Times New Roman"/>
          <w:sz w:val="24"/>
          <w:szCs w:val="24"/>
        </w:rPr>
        <w:t>Разослать:</w:t>
      </w:r>
    </w:p>
    <w:p w:rsidR="00FE5D6B" w:rsidRPr="00FE5D6B" w:rsidRDefault="00FE5D6B" w:rsidP="00DA556F">
      <w:pPr>
        <w:widowControl w:val="0"/>
        <w:numPr>
          <w:ilvl w:val="0"/>
          <w:numId w:val="2"/>
        </w:numPr>
        <w:tabs>
          <w:tab w:val="left" w:pos="284"/>
        </w:tabs>
        <w:spacing w:after="0" w:line="240" w:lineRule="auto"/>
        <w:ind w:left="0" w:firstLine="0"/>
        <w:jc w:val="both"/>
        <w:rPr>
          <w:rFonts w:ascii="Times New Roman" w:hAnsi="Times New Roman" w:cs="Times New Roman"/>
          <w:color w:val="000000"/>
          <w:sz w:val="24"/>
          <w:szCs w:val="24"/>
        </w:rPr>
      </w:pPr>
      <w:r w:rsidRPr="00FE5D6B">
        <w:rPr>
          <w:rFonts w:ascii="Times New Roman" w:hAnsi="Times New Roman" w:cs="Times New Roman"/>
          <w:color w:val="000000"/>
          <w:sz w:val="24"/>
          <w:szCs w:val="24"/>
        </w:rPr>
        <w:t>Куклина Н.Г. – 1 экз. (в эл. виде)</w:t>
      </w:r>
    </w:p>
    <w:p w:rsidR="00FE5D6B" w:rsidRPr="00FE5D6B" w:rsidRDefault="00FE5D6B" w:rsidP="00DA556F">
      <w:pPr>
        <w:widowControl w:val="0"/>
        <w:numPr>
          <w:ilvl w:val="0"/>
          <w:numId w:val="2"/>
        </w:numPr>
        <w:tabs>
          <w:tab w:val="left" w:pos="284"/>
        </w:tabs>
        <w:spacing w:after="0" w:line="240" w:lineRule="auto"/>
        <w:ind w:left="0" w:firstLine="0"/>
        <w:jc w:val="both"/>
        <w:rPr>
          <w:rFonts w:ascii="Times New Roman" w:hAnsi="Times New Roman" w:cs="Times New Roman"/>
          <w:color w:val="000000"/>
          <w:sz w:val="24"/>
          <w:szCs w:val="24"/>
        </w:rPr>
      </w:pPr>
      <w:r w:rsidRPr="00FE5D6B">
        <w:rPr>
          <w:rFonts w:ascii="Times New Roman" w:hAnsi="Times New Roman" w:cs="Times New Roman"/>
          <w:color w:val="000000"/>
          <w:sz w:val="24"/>
          <w:szCs w:val="24"/>
        </w:rPr>
        <w:t>Отдел культуры и туризма администрации Октябрьского района – 1экз.</w:t>
      </w:r>
    </w:p>
    <w:p w:rsidR="00FE5D6B" w:rsidRPr="00FE5D6B" w:rsidRDefault="00FE5D6B" w:rsidP="00DA556F">
      <w:pPr>
        <w:widowControl w:val="0"/>
        <w:numPr>
          <w:ilvl w:val="0"/>
          <w:numId w:val="2"/>
        </w:numPr>
        <w:tabs>
          <w:tab w:val="left" w:pos="284"/>
        </w:tabs>
        <w:spacing w:after="0" w:line="240" w:lineRule="auto"/>
        <w:ind w:left="0" w:firstLine="0"/>
        <w:jc w:val="both"/>
        <w:rPr>
          <w:rFonts w:ascii="Times New Roman" w:hAnsi="Times New Roman" w:cs="Times New Roman"/>
          <w:color w:val="000000"/>
          <w:sz w:val="24"/>
          <w:szCs w:val="24"/>
        </w:rPr>
      </w:pPr>
      <w:r w:rsidRPr="00FE5D6B">
        <w:rPr>
          <w:rFonts w:ascii="Times New Roman" w:hAnsi="Times New Roman" w:cs="Times New Roman"/>
          <w:color w:val="000000"/>
          <w:sz w:val="24"/>
          <w:szCs w:val="24"/>
        </w:rPr>
        <w:t>Главам городских и сельских поселений – 11 экз. (в эл. виде)</w:t>
      </w:r>
    </w:p>
    <w:p w:rsidR="00FE5D6B" w:rsidRPr="00FE5D6B" w:rsidRDefault="00FE5D6B" w:rsidP="00DA556F">
      <w:pPr>
        <w:numPr>
          <w:ilvl w:val="0"/>
          <w:numId w:val="2"/>
        </w:numPr>
        <w:tabs>
          <w:tab w:val="clear" w:pos="360"/>
          <w:tab w:val="left" w:pos="284"/>
        </w:tabs>
        <w:spacing w:after="0" w:line="240" w:lineRule="auto"/>
        <w:ind w:left="0" w:firstLine="0"/>
        <w:rPr>
          <w:rFonts w:ascii="Times New Roman" w:hAnsi="Times New Roman" w:cs="Times New Roman"/>
          <w:color w:val="000000"/>
          <w:sz w:val="24"/>
          <w:szCs w:val="24"/>
        </w:rPr>
      </w:pPr>
      <w:r w:rsidRPr="00FE5D6B">
        <w:rPr>
          <w:rFonts w:ascii="Times New Roman" w:hAnsi="Times New Roman" w:cs="Times New Roman"/>
          <w:color w:val="000000"/>
          <w:sz w:val="24"/>
          <w:szCs w:val="24"/>
        </w:rPr>
        <w:t>МБУК «МБОР» - 1 экз. (в эл. виде)</w:t>
      </w:r>
    </w:p>
    <w:p w:rsidR="00FE5D6B" w:rsidRPr="00FE5D6B" w:rsidRDefault="00FE5D6B" w:rsidP="00DA556F">
      <w:pPr>
        <w:numPr>
          <w:ilvl w:val="0"/>
          <w:numId w:val="2"/>
        </w:numPr>
        <w:tabs>
          <w:tab w:val="clear" w:pos="360"/>
          <w:tab w:val="left" w:pos="284"/>
        </w:tabs>
        <w:spacing w:after="0" w:line="240" w:lineRule="auto"/>
        <w:ind w:left="0" w:firstLine="0"/>
        <w:rPr>
          <w:rFonts w:ascii="Times New Roman" w:hAnsi="Times New Roman" w:cs="Times New Roman"/>
          <w:color w:val="000000"/>
          <w:sz w:val="24"/>
          <w:szCs w:val="24"/>
        </w:rPr>
      </w:pPr>
      <w:r w:rsidRPr="00FE5D6B">
        <w:rPr>
          <w:rFonts w:ascii="Times New Roman" w:hAnsi="Times New Roman" w:cs="Times New Roman"/>
          <w:color w:val="000000"/>
          <w:sz w:val="24"/>
          <w:szCs w:val="24"/>
        </w:rPr>
        <w:t>МБУК «КИЦ» - 1 экз. (в эл. виде)</w:t>
      </w:r>
    </w:p>
    <w:p w:rsidR="00FE5D6B" w:rsidRPr="00FE5D6B" w:rsidRDefault="00FE5D6B" w:rsidP="00DA556F">
      <w:pPr>
        <w:numPr>
          <w:ilvl w:val="0"/>
          <w:numId w:val="2"/>
        </w:numPr>
        <w:tabs>
          <w:tab w:val="clear" w:pos="360"/>
          <w:tab w:val="left" w:pos="284"/>
        </w:tabs>
        <w:spacing w:after="0" w:line="240" w:lineRule="auto"/>
        <w:ind w:left="0" w:firstLine="0"/>
        <w:rPr>
          <w:rFonts w:ascii="Times New Roman" w:hAnsi="Times New Roman" w:cs="Times New Roman"/>
          <w:color w:val="000000"/>
          <w:sz w:val="24"/>
          <w:szCs w:val="24"/>
        </w:rPr>
      </w:pPr>
      <w:r w:rsidRPr="00FE5D6B">
        <w:rPr>
          <w:rFonts w:ascii="Times New Roman" w:hAnsi="Times New Roman" w:cs="Times New Roman"/>
          <w:color w:val="000000"/>
          <w:sz w:val="24"/>
          <w:szCs w:val="24"/>
        </w:rPr>
        <w:t>Хомицкому В.М. – 1 экз. (в эл. виде)</w:t>
      </w:r>
    </w:p>
    <w:p w:rsidR="00FE5D6B" w:rsidRPr="00FE5D6B" w:rsidRDefault="00FE5D6B" w:rsidP="00DA556F">
      <w:pPr>
        <w:numPr>
          <w:ilvl w:val="0"/>
          <w:numId w:val="2"/>
        </w:numPr>
        <w:tabs>
          <w:tab w:val="clear" w:pos="360"/>
          <w:tab w:val="left" w:pos="284"/>
        </w:tabs>
        <w:spacing w:after="0" w:line="240" w:lineRule="auto"/>
        <w:ind w:left="0" w:firstLine="0"/>
        <w:rPr>
          <w:rFonts w:ascii="Times New Roman" w:hAnsi="Times New Roman" w:cs="Times New Roman"/>
          <w:color w:val="000000"/>
          <w:sz w:val="24"/>
          <w:szCs w:val="24"/>
        </w:rPr>
      </w:pPr>
      <w:r w:rsidRPr="00FE5D6B">
        <w:rPr>
          <w:rFonts w:ascii="Times New Roman" w:hAnsi="Times New Roman" w:cs="Times New Roman"/>
          <w:color w:val="000000"/>
          <w:sz w:val="24"/>
          <w:szCs w:val="24"/>
        </w:rPr>
        <w:t xml:space="preserve">Отдел физической культуры и спорта -1 экз. </w:t>
      </w:r>
    </w:p>
    <w:p w:rsidR="00FE5D6B" w:rsidRPr="00FE5D6B" w:rsidRDefault="00FE5D6B" w:rsidP="00DA556F">
      <w:pPr>
        <w:numPr>
          <w:ilvl w:val="0"/>
          <w:numId w:val="2"/>
        </w:numPr>
        <w:tabs>
          <w:tab w:val="clear" w:pos="360"/>
          <w:tab w:val="left" w:pos="284"/>
        </w:tabs>
        <w:spacing w:after="0" w:line="240" w:lineRule="auto"/>
        <w:ind w:left="0" w:firstLine="0"/>
        <w:rPr>
          <w:rFonts w:ascii="Times New Roman" w:hAnsi="Times New Roman" w:cs="Times New Roman"/>
          <w:color w:val="000000"/>
          <w:sz w:val="24"/>
          <w:szCs w:val="24"/>
        </w:rPr>
      </w:pPr>
      <w:r w:rsidRPr="00FE5D6B">
        <w:rPr>
          <w:rFonts w:ascii="Times New Roman" w:hAnsi="Times New Roman" w:cs="Times New Roman"/>
          <w:color w:val="000000"/>
          <w:sz w:val="24"/>
          <w:szCs w:val="24"/>
        </w:rPr>
        <w:t>Отдел промышленности, экологии и сельского хозяйства -1 экз.</w:t>
      </w:r>
    </w:p>
    <w:p w:rsidR="00FE5D6B" w:rsidRPr="00FE5D6B" w:rsidRDefault="00FE5D6B" w:rsidP="00DA556F">
      <w:pPr>
        <w:spacing w:after="0" w:line="240" w:lineRule="auto"/>
        <w:rPr>
          <w:rFonts w:ascii="Times New Roman" w:hAnsi="Times New Roman" w:cs="Times New Roman"/>
          <w:color w:val="000000"/>
          <w:sz w:val="24"/>
          <w:szCs w:val="24"/>
        </w:rPr>
      </w:pPr>
      <w:r w:rsidRPr="00FE5D6B">
        <w:rPr>
          <w:rFonts w:ascii="Times New Roman" w:hAnsi="Times New Roman" w:cs="Times New Roman"/>
          <w:color w:val="000000"/>
          <w:sz w:val="24"/>
          <w:szCs w:val="24"/>
        </w:rPr>
        <w:t>Итого: 18 экз.</w:t>
      </w:r>
    </w:p>
    <w:p w:rsidR="00FE5D6B" w:rsidRPr="00FE5D6B" w:rsidRDefault="00FE5D6B" w:rsidP="00DA556F">
      <w:pPr>
        <w:spacing w:after="0" w:line="240" w:lineRule="auto"/>
        <w:ind w:right="-2"/>
        <w:rPr>
          <w:rFonts w:ascii="Times New Roman" w:hAnsi="Times New Roman" w:cs="Times New Roman"/>
          <w:sz w:val="24"/>
          <w:szCs w:val="24"/>
        </w:rPr>
      </w:pPr>
    </w:p>
    <w:p w:rsidR="00FE5D6B" w:rsidRPr="00FE5D6B" w:rsidRDefault="00FE5D6B" w:rsidP="00DA556F">
      <w:pPr>
        <w:spacing w:after="0" w:line="240" w:lineRule="auto"/>
        <w:ind w:right="-2"/>
        <w:rPr>
          <w:rFonts w:ascii="Times New Roman" w:hAnsi="Times New Roman" w:cs="Times New Roman"/>
          <w:sz w:val="24"/>
          <w:szCs w:val="24"/>
        </w:rPr>
      </w:pPr>
    </w:p>
    <w:p w:rsidR="00FE5D6B" w:rsidRPr="00FE5D6B" w:rsidRDefault="00FE5D6B" w:rsidP="00FE5D6B">
      <w:pPr>
        <w:spacing w:after="0" w:line="240" w:lineRule="auto"/>
        <w:ind w:right="-2"/>
        <w:rPr>
          <w:rFonts w:ascii="Times New Roman" w:hAnsi="Times New Roman" w:cs="Times New Roman"/>
          <w:sz w:val="24"/>
          <w:szCs w:val="24"/>
        </w:rPr>
      </w:pPr>
    </w:p>
    <w:p w:rsidR="00FE5D6B" w:rsidRPr="00FE5D6B" w:rsidRDefault="00FE5D6B" w:rsidP="00FE5D6B">
      <w:pPr>
        <w:spacing w:after="0" w:line="240" w:lineRule="auto"/>
        <w:ind w:right="-2"/>
        <w:rPr>
          <w:rFonts w:ascii="Times New Roman" w:hAnsi="Times New Roman" w:cs="Times New Roman"/>
          <w:sz w:val="24"/>
          <w:szCs w:val="24"/>
        </w:rPr>
      </w:pPr>
    </w:p>
    <w:p w:rsidR="00FE5D6B" w:rsidRPr="00FE5D6B" w:rsidRDefault="00FE5D6B" w:rsidP="00FE5D6B">
      <w:pPr>
        <w:spacing w:after="0" w:line="240" w:lineRule="auto"/>
        <w:ind w:right="-2"/>
        <w:rPr>
          <w:rFonts w:ascii="Times New Roman" w:hAnsi="Times New Roman" w:cs="Times New Roman"/>
          <w:sz w:val="24"/>
          <w:szCs w:val="24"/>
        </w:rPr>
      </w:pPr>
    </w:p>
    <w:p w:rsidR="00FE5D6B" w:rsidRDefault="00FE5D6B" w:rsidP="00FE5D6B">
      <w:pPr>
        <w:spacing w:after="0" w:line="240" w:lineRule="auto"/>
        <w:ind w:right="-2"/>
        <w:rPr>
          <w:rFonts w:ascii="Times New Roman" w:hAnsi="Times New Roman" w:cs="Times New Roman"/>
          <w:sz w:val="24"/>
          <w:szCs w:val="24"/>
        </w:rPr>
      </w:pPr>
    </w:p>
    <w:p w:rsidR="00FE5D6B" w:rsidRDefault="00FE5D6B" w:rsidP="00FE5D6B">
      <w:pPr>
        <w:spacing w:after="0" w:line="240" w:lineRule="auto"/>
        <w:rPr>
          <w:rFonts w:ascii="Times New Roman" w:hAnsi="Times New Roman" w:cs="Times New Roman"/>
          <w:sz w:val="24"/>
          <w:szCs w:val="24"/>
        </w:rPr>
        <w:sectPr w:rsidR="00FE5D6B" w:rsidSect="00FE5D6B">
          <w:pgSz w:w="11906" w:h="16838"/>
          <w:pgMar w:top="851" w:right="566" w:bottom="1134" w:left="1701" w:header="708" w:footer="708" w:gutter="0"/>
          <w:cols w:space="708"/>
          <w:docGrid w:linePitch="360"/>
        </w:sectPr>
      </w:pPr>
    </w:p>
    <w:p w:rsidR="00FE5D6B" w:rsidRPr="00FE5D6B" w:rsidRDefault="00FE5D6B" w:rsidP="00DA556F">
      <w:pPr>
        <w:spacing w:after="0" w:line="240" w:lineRule="auto"/>
        <w:jc w:val="right"/>
        <w:rPr>
          <w:rFonts w:ascii="Times New Roman" w:hAnsi="Times New Roman" w:cs="Times New Roman"/>
          <w:sz w:val="24"/>
          <w:szCs w:val="24"/>
        </w:rPr>
      </w:pPr>
      <w:r w:rsidRPr="00FE5D6B">
        <w:rPr>
          <w:rFonts w:ascii="Times New Roman" w:hAnsi="Times New Roman" w:cs="Times New Roman"/>
          <w:sz w:val="24"/>
          <w:szCs w:val="24"/>
        </w:rPr>
        <w:lastRenderedPageBreak/>
        <w:t xml:space="preserve">Приложение </w:t>
      </w:r>
    </w:p>
    <w:p w:rsidR="00FE5D6B" w:rsidRPr="00FE5D6B" w:rsidRDefault="00FE5D6B" w:rsidP="00FE5D6B">
      <w:pPr>
        <w:spacing w:after="0" w:line="240" w:lineRule="auto"/>
        <w:jc w:val="right"/>
        <w:rPr>
          <w:rFonts w:ascii="Times New Roman" w:hAnsi="Times New Roman" w:cs="Times New Roman"/>
          <w:sz w:val="24"/>
          <w:szCs w:val="24"/>
        </w:rPr>
      </w:pPr>
      <w:r w:rsidRPr="00FE5D6B">
        <w:rPr>
          <w:rFonts w:ascii="Times New Roman" w:hAnsi="Times New Roman" w:cs="Times New Roman"/>
          <w:sz w:val="24"/>
          <w:szCs w:val="24"/>
        </w:rPr>
        <w:t>к постановлению администрации Октябрьского района</w:t>
      </w:r>
    </w:p>
    <w:p w:rsidR="00FE5D6B" w:rsidRPr="00FE5D6B" w:rsidRDefault="00FE5D6B" w:rsidP="00FE5D6B">
      <w:pPr>
        <w:widowControl w:val="0"/>
        <w:tabs>
          <w:tab w:val="right" w:pos="9638"/>
        </w:tabs>
        <w:spacing w:after="0" w:line="240" w:lineRule="auto"/>
        <w:jc w:val="right"/>
        <w:rPr>
          <w:rFonts w:ascii="Times New Roman" w:hAnsi="Times New Roman" w:cs="Times New Roman"/>
          <w:sz w:val="24"/>
          <w:szCs w:val="24"/>
        </w:rPr>
      </w:pPr>
      <w:r w:rsidRPr="00FE5D6B">
        <w:rPr>
          <w:rFonts w:ascii="Times New Roman" w:hAnsi="Times New Roman" w:cs="Times New Roman"/>
          <w:sz w:val="24"/>
          <w:szCs w:val="24"/>
        </w:rPr>
        <w:t>от «____»___________2025 г. № ____</w:t>
      </w:r>
    </w:p>
    <w:p w:rsidR="00FE5D6B" w:rsidRDefault="00FE5D6B" w:rsidP="00FE5D6B">
      <w:pPr>
        <w:widowControl w:val="0"/>
        <w:tabs>
          <w:tab w:val="right" w:pos="9638"/>
        </w:tabs>
        <w:spacing w:after="0" w:line="240" w:lineRule="auto"/>
        <w:jc w:val="right"/>
        <w:rPr>
          <w:rFonts w:ascii="Times New Roman" w:hAnsi="Times New Roman" w:cs="Times New Roman"/>
          <w:sz w:val="24"/>
          <w:szCs w:val="24"/>
        </w:rPr>
      </w:pPr>
    </w:p>
    <w:p w:rsidR="00FE5D6B" w:rsidRPr="00FE5D6B" w:rsidRDefault="00FE5D6B" w:rsidP="00FE5D6B">
      <w:pPr>
        <w:widowControl w:val="0"/>
        <w:tabs>
          <w:tab w:val="right" w:pos="9638"/>
        </w:tabs>
        <w:spacing w:after="0" w:line="240" w:lineRule="auto"/>
        <w:jc w:val="right"/>
        <w:rPr>
          <w:rFonts w:ascii="Times New Roman" w:hAnsi="Times New Roman" w:cs="Times New Roman"/>
          <w:sz w:val="24"/>
          <w:szCs w:val="24"/>
        </w:rPr>
      </w:pPr>
      <w:r w:rsidRPr="00FE5D6B">
        <w:rPr>
          <w:rFonts w:ascii="Times New Roman" w:hAnsi="Times New Roman" w:cs="Times New Roman"/>
          <w:sz w:val="24"/>
          <w:szCs w:val="24"/>
        </w:rPr>
        <w:t>«Приложение</w:t>
      </w:r>
    </w:p>
    <w:p w:rsidR="00FE5D6B" w:rsidRPr="00FE5D6B" w:rsidRDefault="00FE5D6B" w:rsidP="00FE5D6B">
      <w:pPr>
        <w:widowControl w:val="0"/>
        <w:tabs>
          <w:tab w:val="right" w:pos="9638"/>
        </w:tabs>
        <w:spacing w:after="0" w:line="240" w:lineRule="auto"/>
        <w:jc w:val="right"/>
        <w:rPr>
          <w:rFonts w:ascii="Times New Roman" w:hAnsi="Times New Roman" w:cs="Times New Roman"/>
          <w:sz w:val="24"/>
          <w:szCs w:val="24"/>
        </w:rPr>
      </w:pPr>
      <w:r w:rsidRPr="00FE5D6B">
        <w:rPr>
          <w:rFonts w:ascii="Times New Roman" w:hAnsi="Times New Roman" w:cs="Times New Roman"/>
          <w:sz w:val="24"/>
          <w:szCs w:val="24"/>
        </w:rPr>
        <w:t xml:space="preserve"> к постановлению администрации</w:t>
      </w:r>
      <w:r>
        <w:rPr>
          <w:rFonts w:ascii="Times New Roman" w:hAnsi="Times New Roman" w:cs="Times New Roman"/>
          <w:sz w:val="24"/>
          <w:szCs w:val="24"/>
        </w:rPr>
        <w:t xml:space="preserve"> </w:t>
      </w:r>
      <w:r w:rsidRPr="00FE5D6B">
        <w:rPr>
          <w:rFonts w:ascii="Times New Roman" w:hAnsi="Times New Roman" w:cs="Times New Roman"/>
          <w:sz w:val="24"/>
          <w:szCs w:val="24"/>
        </w:rPr>
        <w:t>Октябрьского района</w:t>
      </w:r>
    </w:p>
    <w:p w:rsidR="00FE5D6B" w:rsidRPr="00FE5D6B" w:rsidRDefault="00FE5D6B" w:rsidP="00FE5D6B">
      <w:pPr>
        <w:widowControl w:val="0"/>
        <w:tabs>
          <w:tab w:val="right" w:pos="9638"/>
        </w:tabs>
        <w:spacing w:after="0" w:line="240" w:lineRule="auto"/>
        <w:jc w:val="right"/>
        <w:rPr>
          <w:rFonts w:ascii="Times New Roman" w:hAnsi="Times New Roman" w:cs="Times New Roman"/>
          <w:sz w:val="24"/>
          <w:szCs w:val="24"/>
        </w:rPr>
      </w:pPr>
      <w:r w:rsidRPr="00FE5D6B">
        <w:rPr>
          <w:rFonts w:ascii="Times New Roman" w:hAnsi="Times New Roman" w:cs="Times New Roman"/>
          <w:sz w:val="24"/>
          <w:szCs w:val="24"/>
        </w:rPr>
        <w:t xml:space="preserve"> от 06.12.2024 </w:t>
      </w:r>
      <w:r>
        <w:rPr>
          <w:rFonts w:ascii="Times New Roman" w:hAnsi="Times New Roman" w:cs="Times New Roman"/>
          <w:sz w:val="24"/>
          <w:szCs w:val="24"/>
        </w:rPr>
        <w:t xml:space="preserve">г. </w:t>
      </w:r>
      <w:r w:rsidRPr="00FE5D6B">
        <w:rPr>
          <w:rFonts w:ascii="Times New Roman" w:hAnsi="Times New Roman" w:cs="Times New Roman"/>
          <w:sz w:val="24"/>
          <w:szCs w:val="24"/>
        </w:rPr>
        <w:t>№1901</w:t>
      </w:r>
    </w:p>
    <w:p w:rsidR="00FE5D6B" w:rsidRPr="00FE5D6B" w:rsidRDefault="00FE5D6B" w:rsidP="00FE5D6B">
      <w:pPr>
        <w:widowControl w:val="0"/>
        <w:autoSpaceDE w:val="0"/>
        <w:autoSpaceDN w:val="0"/>
        <w:spacing w:after="0" w:line="240" w:lineRule="auto"/>
        <w:jc w:val="center"/>
        <w:rPr>
          <w:rFonts w:ascii="Times New Roman" w:hAnsi="Times New Roman" w:cs="Times New Roman"/>
          <w:b/>
          <w:sz w:val="24"/>
          <w:szCs w:val="24"/>
        </w:rPr>
      </w:pPr>
    </w:p>
    <w:p w:rsidR="00FE5D6B" w:rsidRPr="00FE5D6B" w:rsidRDefault="00FE5D6B" w:rsidP="00FE5D6B">
      <w:pPr>
        <w:widowControl w:val="0"/>
        <w:autoSpaceDE w:val="0"/>
        <w:autoSpaceDN w:val="0"/>
        <w:spacing w:after="0" w:line="240" w:lineRule="auto"/>
        <w:jc w:val="center"/>
        <w:rPr>
          <w:rFonts w:ascii="Times New Roman" w:hAnsi="Times New Roman" w:cs="Times New Roman"/>
          <w:b/>
          <w:sz w:val="24"/>
          <w:szCs w:val="24"/>
        </w:rPr>
      </w:pPr>
    </w:p>
    <w:p w:rsidR="00FE5D6B" w:rsidRPr="00FE5D6B" w:rsidRDefault="00FE5D6B" w:rsidP="00FE5D6B">
      <w:pPr>
        <w:widowControl w:val="0"/>
        <w:autoSpaceDE w:val="0"/>
        <w:autoSpaceDN w:val="0"/>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 xml:space="preserve">Муниципальная программа </w:t>
      </w:r>
    </w:p>
    <w:p w:rsidR="00FE5D6B" w:rsidRDefault="00FE5D6B" w:rsidP="00FE5D6B">
      <w:pPr>
        <w:widowControl w:val="0"/>
        <w:tabs>
          <w:tab w:val="right" w:pos="9638"/>
        </w:tabs>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 xml:space="preserve">«Устойчивое развитие коренных малочисленных народов Севера </w:t>
      </w:r>
    </w:p>
    <w:p w:rsidR="00FE5D6B" w:rsidRDefault="00FE5D6B" w:rsidP="00FE5D6B">
      <w:pPr>
        <w:widowControl w:val="0"/>
        <w:tabs>
          <w:tab w:val="right" w:pos="9638"/>
        </w:tabs>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 xml:space="preserve">в муниципальном образовании Октябрьский район» </w:t>
      </w:r>
    </w:p>
    <w:p w:rsidR="00FE5D6B" w:rsidRPr="00FE5D6B" w:rsidRDefault="00FE5D6B" w:rsidP="00FE5D6B">
      <w:pPr>
        <w:widowControl w:val="0"/>
        <w:tabs>
          <w:tab w:val="right" w:pos="9638"/>
        </w:tabs>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(далее – муниципальная программа)</w:t>
      </w:r>
    </w:p>
    <w:p w:rsidR="00FE5D6B" w:rsidRPr="00FE5D6B" w:rsidRDefault="00FE5D6B" w:rsidP="00FE5D6B">
      <w:pPr>
        <w:widowControl w:val="0"/>
        <w:autoSpaceDE w:val="0"/>
        <w:autoSpaceDN w:val="0"/>
        <w:spacing w:after="0" w:line="240" w:lineRule="auto"/>
        <w:jc w:val="center"/>
        <w:rPr>
          <w:rFonts w:ascii="Times New Roman" w:hAnsi="Times New Roman" w:cs="Times New Roman"/>
          <w:sz w:val="24"/>
          <w:szCs w:val="24"/>
        </w:rPr>
      </w:pPr>
    </w:p>
    <w:p w:rsidR="00FE5D6B" w:rsidRPr="00FE5D6B" w:rsidRDefault="00FE5D6B" w:rsidP="00FE5D6B">
      <w:pPr>
        <w:widowControl w:val="0"/>
        <w:autoSpaceDE w:val="0"/>
        <w:autoSpaceDN w:val="0"/>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Паспорт муниципальной программы</w:t>
      </w:r>
    </w:p>
    <w:p w:rsidR="00FE5D6B" w:rsidRPr="00FE5D6B" w:rsidRDefault="00FE5D6B" w:rsidP="00FE5D6B">
      <w:pPr>
        <w:widowControl w:val="0"/>
        <w:autoSpaceDE w:val="0"/>
        <w:autoSpaceDN w:val="0"/>
        <w:spacing w:after="0" w:line="240" w:lineRule="auto"/>
        <w:jc w:val="center"/>
        <w:rPr>
          <w:rFonts w:ascii="Times New Roman" w:hAnsi="Times New Roman" w:cs="Times New Roman"/>
          <w:sz w:val="24"/>
          <w:szCs w:val="24"/>
        </w:rPr>
      </w:pPr>
    </w:p>
    <w:p w:rsidR="00FE5D6B" w:rsidRPr="00FE5D6B" w:rsidRDefault="00FE5D6B" w:rsidP="00FE5D6B">
      <w:pPr>
        <w:widowControl w:val="0"/>
        <w:autoSpaceDE w:val="0"/>
        <w:autoSpaceDN w:val="0"/>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1. Основные положения</w:t>
      </w:r>
    </w:p>
    <w:p w:rsidR="00FE5D6B" w:rsidRPr="00FE5D6B" w:rsidRDefault="00FE5D6B" w:rsidP="00FE5D6B">
      <w:pPr>
        <w:widowControl w:val="0"/>
        <w:autoSpaceDE w:val="0"/>
        <w:autoSpaceDN w:val="0"/>
        <w:spacing w:after="0" w:line="240" w:lineRule="auto"/>
        <w:jc w:val="center"/>
        <w:rPr>
          <w:rFonts w:ascii="Times New Roman" w:hAnsi="Times New Roman" w:cs="Times New Roman"/>
          <w:sz w:val="24"/>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9214"/>
      </w:tblGrid>
      <w:tr w:rsidR="00FE5D6B" w:rsidRPr="00FE5D6B" w:rsidTr="00DA556F">
        <w:trPr>
          <w:trHeight w:val="567"/>
        </w:trPr>
        <w:tc>
          <w:tcPr>
            <w:tcW w:w="5670"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Куратор муниципальной программы</w:t>
            </w:r>
          </w:p>
        </w:tc>
        <w:tc>
          <w:tcPr>
            <w:tcW w:w="9214" w:type="dxa"/>
            <w:vAlign w:val="center"/>
          </w:tcPr>
          <w:p w:rsidR="00FE5D6B" w:rsidRPr="00FE5D6B" w:rsidRDefault="00FE5D6B" w:rsidP="00FE5D6B">
            <w:pPr>
              <w:tabs>
                <w:tab w:val="left" w:pos="851"/>
              </w:tabs>
              <w:spacing w:after="0" w:line="240" w:lineRule="auto"/>
              <w:jc w:val="both"/>
              <w:rPr>
                <w:rFonts w:ascii="Times New Roman" w:hAnsi="Times New Roman" w:cs="Times New Roman"/>
                <w:sz w:val="24"/>
                <w:szCs w:val="24"/>
              </w:rPr>
            </w:pPr>
            <w:r w:rsidRPr="00FE5D6B">
              <w:rPr>
                <w:rFonts w:ascii="Times New Roman" w:hAnsi="Times New Roman" w:cs="Times New Roman"/>
                <w:sz w:val="24"/>
                <w:szCs w:val="24"/>
              </w:rPr>
              <w:t xml:space="preserve">Заместитель главы Октябрьского района вопросам муниципальной собственности, недропользования, председатель Комитета по управлению муниципальной собственностью администрации Октябрьского района                                                                                           </w:t>
            </w:r>
          </w:p>
        </w:tc>
      </w:tr>
      <w:tr w:rsidR="00FE5D6B" w:rsidRPr="00FE5D6B" w:rsidTr="003D18C0">
        <w:trPr>
          <w:trHeight w:val="710"/>
        </w:trPr>
        <w:tc>
          <w:tcPr>
            <w:tcW w:w="5670"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Ответственный исполнитель муниципальной программы</w:t>
            </w:r>
          </w:p>
        </w:tc>
        <w:tc>
          <w:tcPr>
            <w:tcW w:w="9214"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 xml:space="preserve">Отдел культуры и туризма администрации Октябрьского района </w:t>
            </w:r>
          </w:p>
        </w:tc>
      </w:tr>
      <w:tr w:rsidR="00FE5D6B" w:rsidRPr="00FE5D6B" w:rsidTr="00DA556F">
        <w:trPr>
          <w:trHeight w:val="279"/>
        </w:trPr>
        <w:tc>
          <w:tcPr>
            <w:tcW w:w="5670"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Период реализации муниципальной программы</w:t>
            </w:r>
          </w:p>
        </w:tc>
        <w:tc>
          <w:tcPr>
            <w:tcW w:w="9214"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 xml:space="preserve">2025-2030 годы </w:t>
            </w:r>
          </w:p>
        </w:tc>
      </w:tr>
      <w:tr w:rsidR="00FE5D6B" w:rsidRPr="00FE5D6B" w:rsidTr="00DA556F">
        <w:trPr>
          <w:trHeight w:val="825"/>
        </w:trPr>
        <w:tc>
          <w:tcPr>
            <w:tcW w:w="5670"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Цели муниципальной программы</w:t>
            </w:r>
          </w:p>
        </w:tc>
        <w:tc>
          <w:tcPr>
            <w:tcW w:w="9214" w:type="dxa"/>
            <w:vAlign w:val="center"/>
          </w:tcPr>
          <w:p w:rsidR="00FE5D6B" w:rsidRPr="00FE5D6B" w:rsidRDefault="00FE5D6B" w:rsidP="00FE5D6B">
            <w:pPr>
              <w:spacing w:after="0" w:line="240" w:lineRule="auto"/>
              <w:ind w:left="33"/>
              <w:rPr>
                <w:rFonts w:ascii="Times New Roman" w:hAnsi="Times New Roman" w:cs="Times New Roman"/>
                <w:sz w:val="24"/>
                <w:szCs w:val="24"/>
              </w:rPr>
            </w:pPr>
            <w:r w:rsidRPr="00FE5D6B">
              <w:rPr>
                <w:rFonts w:ascii="Times New Roman" w:hAnsi="Times New Roman" w:cs="Times New Roman"/>
                <w:sz w:val="24"/>
                <w:szCs w:val="24"/>
              </w:rPr>
              <w:t>Содействие самобытному социально- экономическому и культурному развитию коренных малочисленных народов Севера, защита их исконной среды обитания, традиционного образа жизни, хозяйственной деятельности и промыслов</w:t>
            </w:r>
          </w:p>
        </w:tc>
      </w:tr>
      <w:tr w:rsidR="00FE5D6B" w:rsidRPr="00FE5D6B" w:rsidTr="00DA556F">
        <w:trPr>
          <w:trHeight w:val="567"/>
        </w:trPr>
        <w:tc>
          <w:tcPr>
            <w:tcW w:w="5670"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Направления (подпрограммы) муниципальной программы</w:t>
            </w:r>
          </w:p>
        </w:tc>
        <w:tc>
          <w:tcPr>
            <w:tcW w:w="9214"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w:t>
            </w:r>
          </w:p>
        </w:tc>
      </w:tr>
      <w:tr w:rsidR="00FE5D6B" w:rsidRPr="00FE5D6B" w:rsidTr="00DA556F">
        <w:trPr>
          <w:trHeight w:val="567"/>
        </w:trPr>
        <w:tc>
          <w:tcPr>
            <w:tcW w:w="5670"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Объемы финансового обеспечения за весь период реализации</w:t>
            </w:r>
          </w:p>
        </w:tc>
        <w:tc>
          <w:tcPr>
            <w:tcW w:w="9214" w:type="dxa"/>
            <w:vAlign w:val="center"/>
          </w:tcPr>
          <w:p w:rsidR="00FE5D6B" w:rsidRPr="00FE5D6B" w:rsidRDefault="00FE5D6B" w:rsidP="00FE5D6B">
            <w:pPr>
              <w:spacing w:after="0" w:line="240" w:lineRule="auto"/>
              <w:rPr>
                <w:rFonts w:ascii="Times New Roman" w:hAnsi="Times New Roman" w:cs="Times New Roman"/>
                <w:sz w:val="24"/>
                <w:szCs w:val="24"/>
                <w:highlight w:val="yellow"/>
              </w:rPr>
            </w:pPr>
            <w:r w:rsidRPr="00FE5D6B">
              <w:rPr>
                <w:rFonts w:ascii="Times New Roman" w:hAnsi="Times New Roman" w:cs="Times New Roman"/>
                <w:bCs/>
                <w:sz w:val="24"/>
                <w:szCs w:val="24"/>
              </w:rPr>
              <w:t>13962,7 тыс. руб.</w:t>
            </w:r>
          </w:p>
        </w:tc>
      </w:tr>
      <w:tr w:rsidR="00FE5D6B" w:rsidRPr="00FE5D6B" w:rsidTr="00DA556F">
        <w:trPr>
          <w:trHeight w:val="274"/>
        </w:trPr>
        <w:tc>
          <w:tcPr>
            <w:tcW w:w="5670" w:type="dxa"/>
            <w:vAlign w:val="center"/>
          </w:tcPr>
          <w:p w:rsidR="00FE5D6B" w:rsidRPr="00FE5D6B" w:rsidRDefault="00FE5D6B" w:rsidP="00B318C2">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Связь с национальными целями развития Российской Федерации/ государственной программой Ханты-Мансийского автономного округа - Югры</w:t>
            </w:r>
          </w:p>
        </w:tc>
        <w:tc>
          <w:tcPr>
            <w:tcW w:w="9214" w:type="dxa"/>
            <w:vAlign w:val="center"/>
          </w:tcPr>
          <w:p w:rsidR="00FE5D6B" w:rsidRPr="00FE5D6B" w:rsidRDefault="00FE5D6B" w:rsidP="00B318C2">
            <w:pPr>
              <w:spacing w:after="0" w:line="240" w:lineRule="auto"/>
              <w:rPr>
                <w:rFonts w:ascii="Times New Roman" w:hAnsi="Times New Roman" w:cs="Times New Roman"/>
                <w:color w:val="000000"/>
                <w:sz w:val="24"/>
                <w:szCs w:val="24"/>
              </w:rPr>
            </w:pPr>
            <w:r w:rsidRPr="00FE5D6B">
              <w:rPr>
                <w:rFonts w:ascii="Times New Roman" w:hAnsi="Times New Roman" w:cs="Times New Roman"/>
                <w:sz w:val="20"/>
                <w:szCs w:val="24"/>
              </w:rPr>
              <w:t>1</w:t>
            </w:r>
            <w:r w:rsidRPr="00FE5D6B">
              <w:rPr>
                <w:rFonts w:ascii="Times New Roman" w:hAnsi="Times New Roman" w:cs="Times New Roman"/>
                <w:color w:val="000000"/>
                <w:sz w:val="24"/>
                <w:szCs w:val="24"/>
              </w:rPr>
              <w:t>.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FE5D6B" w:rsidRPr="00FE5D6B" w:rsidRDefault="00FE5D6B" w:rsidP="00B318C2">
            <w:pPr>
              <w:widowControl w:val="0"/>
              <w:autoSpaceDE w:val="0"/>
              <w:autoSpaceDN w:val="0"/>
              <w:spacing w:after="0" w:line="240" w:lineRule="auto"/>
              <w:rPr>
                <w:b/>
                <w:szCs w:val="20"/>
              </w:rPr>
            </w:pPr>
            <w:r w:rsidRPr="00FE5D6B">
              <w:rPr>
                <w:rFonts w:ascii="Times New Roman" w:hAnsi="Times New Roman" w:cs="Times New Roman"/>
                <w:color w:val="000000"/>
                <w:sz w:val="24"/>
                <w:szCs w:val="24"/>
              </w:rPr>
              <w:t>2. Государственная программа Ханты-Мансийского автономного округа - Югры «Устойчивое развитие коренных малочисленных народов Севера»</w:t>
            </w:r>
            <w:r w:rsidRPr="00FE5D6B">
              <w:rPr>
                <w:rFonts w:ascii="Times New Roman" w:hAnsi="Times New Roman"/>
                <w:color w:val="000000"/>
                <w:sz w:val="24"/>
                <w:szCs w:val="24"/>
              </w:rPr>
              <w:t>.</w:t>
            </w:r>
          </w:p>
        </w:tc>
      </w:tr>
    </w:tbl>
    <w:p w:rsidR="00DA556F" w:rsidRDefault="00DA556F" w:rsidP="00B318C2">
      <w:pPr>
        <w:widowControl w:val="0"/>
        <w:autoSpaceDE w:val="0"/>
        <w:autoSpaceDN w:val="0"/>
        <w:spacing w:after="0" w:line="240" w:lineRule="auto"/>
        <w:jc w:val="center"/>
        <w:rPr>
          <w:rFonts w:ascii="Times New Roman" w:hAnsi="Times New Roman" w:cs="Times New Roman"/>
          <w:sz w:val="24"/>
          <w:szCs w:val="24"/>
        </w:rPr>
      </w:pPr>
    </w:p>
    <w:p w:rsidR="00B318C2" w:rsidRPr="00FE5D6B" w:rsidRDefault="00FE5D6B" w:rsidP="00B318C2">
      <w:pPr>
        <w:widowControl w:val="0"/>
        <w:autoSpaceDE w:val="0"/>
        <w:autoSpaceDN w:val="0"/>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2. Показатели муниципальной программы</w:t>
      </w:r>
    </w:p>
    <w:tbl>
      <w:tblPr>
        <w:tblpPr w:leftFromText="180" w:rightFromText="180" w:vertAnchor="text" w:horzAnchor="margin" w:tblpY="56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1"/>
        <w:gridCol w:w="709"/>
        <w:gridCol w:w="992"/>
        <w:gridCol w:w="709"/>
        <w:gridCol w:w="709"/>
        <w:gridCol w:w="709"/>
        <w:gridCol w:w="708"/>
        <w:gridCol w:w="709"/>
        <w:gridCol w:w="709"/>
        <w:gridCol w:w="709"/>
        <w:gridCol w:w="708"/>
        <w:gridCol w:w="1985"/>
        <w:gridCol w:w="1417"/>
        <w:gridCol w:w="1843"/>
      </w:tblGrid>
      <w:tr w:rsidR="00FE5D6B" w:rsidRPr="00FE5D6B" w:rsidTr="00DA556F">
        <w:trPr>
          <w:trHeight w:val="135"/>
        </w:trPr>
        <w:tc>
          <w:tcPr>
            <w:tcW w:w="562" w:type="dxa"/>
            <w:vMerge w:val="restart"/>
            <w:vAlign w:val="center"/>
          </w:tcPr>
          <w:p w:rsidR="00FE5D6B" w:rsidRPr="00FE5D6B" w:rsidRDefault="00FE5D6B" w:rsidP="00B318C2">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 п/п</w:t>
            </w:r>
          </w:p>
        </w:tc>
        <w:tc>
          <w:tcPr>
            <w:tcW w:w="1701" w:type="dxa"/>
            <w:vMerge w:val="restart"/>
            <w:vAlign w:val="center"/>
          </w:tcPr>
          <w:p w:rsidR="00FE5D6B" w:rsidRPr="00FE5D6B" w:rsidRDefault="00FE5D6B" w:rsidP="00B318C2">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Наименование показателя</w:t>
            </w:r>
          </w:p>
        </w:tc>
        <w:tc>
          <w:tcPr>
            <w:tcW w:w="709" w:type="dxa"/>
            <w:vMerge w:val="restart"/>
            <w:vAlign w:val="center"/>
          </w:tcPr>
          <w:p w:rsidR="00FE5D6B" w:rsidRPr="00FE5D6B" w:rsidRDefault="00FE5D6B" w:rsidP="00B318C2">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Уровень показателя</w:t>
            </w:r>
          </w:p>
        </w:tc>
        <w:tc>
          <w:tcPr>
            <w:tcW w:w="992" w:type="dxa"/>
            <w:vMerge w:val="restart"/>
            <w:vAlign w:val="center"/>
          </w:tcPr>
          <w:p w:rsidR="00FE5D6B" w:rsidRPr="00FE5D6B" w:rsidRDefault="00FE5D6B" w:rsidP="00B318C2">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Единица измерения (по ОКЕИ)</w:t>
            </w:r>
          </w:p>
        </w:tc>
        <w:tc>
          <w:tcPr>
            <w:tcW w:w="1418" w:type="dxa"/>
            <w:gridSpan w:val="2"/>
            <w:vAlign w:val="center"/>
          </w:tcPr>
          <w:p w:rsidR="00FE5D6B" w:rsidRPr="00FE5D6B" w:rsidRDefault="00FE5D6B" w:rsidP="00B318C2">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Базовое значение</w:t>
            </w:r>
          </w:p>
        </w:tc>
        <w:tc>
          <w:tcPr>
            <w:tcW w:w="4252" w:type="dxa"/>
            <w:gridSpan w:val="6"/>
            <w:vAlign w:val="center"/>
          </w:tcPr>
          <w:p w:rsidR="00FE5D6B" w:rsidRPr="00FE5D6B" w:rsidRDefault="00FE5D6B" w:rsidP="00B318C2">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Значение показателя по годам</w:t>
            </w:r>
          </w:p>
        </w:tc>
        <w:tc>
          <w:tcPr>
            <w:tcW w:w="1985" w:type="dxa"/>
            <w:vMerge w:val="restart"/>
            <w:vAlign w:val="center"/>
          </w:tcPr>
          <w:p w:rsidR="00FE5D6B" w:rsidRPr="00FE5D6B" w:rsidRDefault="00FE5D6B" w:rsidP="00B318C2">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Документ</w:t>
            </w:r>
          </w:p>
        </w:tc>
        <w:tc>
          <w:tcPr>
            <w:tcW w:w="1417" w:type="dxa"/>
            <w:vMerge w:val="restart"/>
            <w:vAlign w:val="center"/>
          </w:tcPr>
          <w:p w:rsidR="00FE5D6B" w:rsidRPr="00FE5D6B" w:rsidRDefault="00FE5D6B" w:rsidP="00B318C2">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Ответственный за достижение показателя</w:t>
            </w:r>
          </w:p>
        </w:tc>
        <w:tc>
          <w:tcPr>
            <w:tcW w:w="1843" w:type="dxa"/>
            <w:vMerge w:val="restart"/>
            <w:shd w:val="clear" w:color="auto" w:fill="FFFFFF"/>
            <w:vAlign w:val="center"/>
          </w:tcPr>
          <w:p w:rsidR="00FE5D6B" w:rsidRPr="00FE5D6B" w:rsidRDefault="00FE5D6B" w:rsidP="00B318C2">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Связь с показателями национальных целей</w:t>
            </w:r>
          </w:p>
        </w:tc>
      </w:tr>
      <w:tr w:rsidR="00FE5D6B" w:rsidRPr="00FE5D6B" w:rsidTr="00DA556F">
        <w:trPr>
          <w:cantSplit/>
          <w:trHeight w:val="241"/>
        </w:trPr>
        <w:tc>
          <w:tcPr>
            <w:tcW w:w="562" w:type="dxa"/>
            <w:vMerge/>
          </w:tcPr>
          <w:p w:rsidR="00FE5D6B" w:rsidRPr="00FE5D6B" w:rsidRDefault="00FE5D6B" w:rsidP="00FE5D6B">
            <w:pPr>
              <w:spacing w:after="0" w:line="240" w:lineRule="auto"/>
              <w:jc w:val="center"/>
              <w:rPr>
                <w:rFonts w:ascii="Times New Roman" w:hAnsi="Times New Roman" w:cs="Times New Roman"/>
                <w:sz w:val="20"/>
                <w:szCs w:val="20"/>
              </w:rPr>
            </w:pPr>
          </w:p>
        </w:tc>
        <w:tc>
          <w:tcPr>
            <w:tcW w:w="1701" w:type="dxa"/>
            <w:vMerge/>
          </w:tcPr>
          <w:p w:rsidR="00FE5D6B" w:rsidRPr="00FE5D6B" w:rsidRDefault="00FE5D6B" w:rsidP="00FE5D6B">
            <w:pPr>
              <w:spacing w:after="0" w:line="240" w:lineRule="auto"/>
              <w:jc w:val="center"/>
              <w:rPr>
                <w:rFonts w:ascii="Times New Roman" w:hAnsi="Times New Roman" w:cs="Times New Roman"/>
                <w:sz w:val="20"/>
                <w:szCs w:val="20"/>
              </w:rPr>
            </w:pPr>
          </w:p>
        </w:tc>
        <w:tc>
          <w:tcPr>
            <w:tcW w:w="709" w:type="dxa"/>
            <w:vMerge/>
          </w:tcPr>
          <w:p w:rsidR="00FE5D6B" w:rsidRPr="00FE5D6B" w:rsidRDefault="00FE5D6B" w:rsidP="00FE5D6B">
            <w:pPr>
              <w:spacing w:after="0" w:line="240" w:lineRule="auto"/>
              <w:jc w:val="center"/>
              <w:rPr>
                <w:rFonts w:ascii="Times New Roman" w:hAnsi="Times New Roman" w:cs="Times New Roman"/>
                <w:sz w:val="20"/>
                <w:szCs w:val="20"/>
              </w:rPr>
            </w:pPr>
          </w:p>
        </w:tc>
        <w:tc>
          <w:tcPr>
            <w:tcW w:w="992" w:type="dxa"/>
            <w:vMerge/>
          </w:tcPr>
          <w:p w:rsidR="00FE5D6B" w:rsidRPr="00FE5D6B" w:rsidRDefault="00FE5D6B" w:rsidP="00FE5D6B">
            <w:pPr>
              <w:spacing w:after="0" w:line="240" w:lineRule="auto"/>
              <w:jc w:val="center"/>
              <w:rPr>
                <w:rFonts w:ascii="Times New Roman" w:hAnsi="Times New Roman" w:cs="Times New Roman"/>
                <w:sz w:val="20"/>
                <w:szCs w:val="20"/>
              </w:rPr>
            </w:pPr>
          </w:p>
        </w:tc>
        <w:tc>
          <w:tcPr>
            <w:tcW w:w="709" w:type="dxa"/>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значение</w:t>
            </w:r>
          </w:p>
        </w:tc>
        <w:tc>
          <w:tcPr>
            <w:tcW w:w="709" w:type="dxa"/>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год</w:t>
            </w:r>
          </w:p>
        </w:tc>
        <w:tc>
          <w:tcPr>
            <w:tcW w:w="709" w:type="dxa"/>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2025</w:t>
            </w:r>
          </w:p>
        </w:tc>
        <w:tc>
          <w:tcPr>
            <w:tcW w:w="708" w:type="dxa"/>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2026</w:t>
            </w:r>
          </w:p>
        </w:tc>
        <w:tc>
          <w:tcPr>
            <w:tcW w:w="709" w:type="dxa"/>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2027</w:t>
            </w:r>
          </w:p>
        </w:tc>
        <w:tc>
          <w:tcPr>
            <w:tcW w:w="709" w:type="dxa"/>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2028</w:t>
            </w:r>
          </w:p>
        </w:tc>
        <w:tc>
          <w:tcPr>
            <w:tcW w:w="709" w:type="dxa"/>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2029</w:t>
            </w:r>
          </w:p>
        </w:tc>
        <w:tc>
          <w:tcPr>
            <w:tcW w:w="708" w:type="dxa"/>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2030</w:t>
            </w:r>
          </w:p>
        </w:tc>
        <w:tc>
          <w:tcPr>
            <w:tcW w:w="1985" w:type="dxa"/>
            <w:vMerge/>
          </w:tcPr>
          <w:p w:rsidR="00FE5D6B" w:rsidRPr="00FE5D6B" w:rsidRDefault="00FE5D6B" w:rsidP="00FE5D6B">
            <w:pPr>
              <w:spacing w:after="0" w:line="240" w:lineRule="auto"/>
              <w:jc w:val="center"/>
              <w:rPr>
                <w:rFonts w:ascii="Times New Roman" w:hAnsi="Times New Roman" w:cs="Times New Roman"/>
                <w:sz w:val="20"/>
                <w:szCs w:val="20"/>
              </w:rPr>
            </w:pPr>
          </w:p>
        </w:tc>
        <w:tc>
          <w:tcPr>
            <w:tcW w:w="1417" w:type="dxa"/>
            <w:vMerge/>
          </w:tcPr>
          <w:p w:rsidR="00FE5D6B" w:rsidRPr="00FE5D6B" w:rsidRDefault="00FE5D6B" w:rsidP="00FE5D6B">
            <w:pPr>
              <w:spacing w:after="0" w:line="240" w:lineRule="auto"/>
              <w:jc w:val="center"/>
              <w:rPr>
                <w:rFonts w:ascii="Times New Roman" w:hAnsi="Times New Roman" w:cs="Times New Roman"/>
                <w:sz w:val="20"/>
                <w:szCs w:val="20"/>
              </w:rPr>
            </w:pPr>
          </w:p>
        </w:tc>
        <w:tc>
          <w:tcPr>
            <w:tcW w:w="1843" w:type="dxa"/>
            <w:vMerge/>
            <w:shd w:val="clear" w:color="auto" w:fill="FFFFFF"/>
          </w:tcPr>
          <w:p w:rsidR="00FE5D6B" w:rsidRPr="00FE5D6B" w:rsidRDefault="00FE5D6B" w:rsidP="00FE5D6B">
            <w:pPr>
              <w:spacing w:after="0" w:line="240" w:lineRule="auto"/>
              <w:jc w:val="center"/>
              <w:rPr>
                <w:rFonts w:ascii="Times New Roman" w:hAnsi="Times New Roman" w:cs="Times New Roman"/>
                <w:sz w:val="20"/>
                <w:szCs w:val="20"/>
              </w:rPr>
            </w:pPr>
          </w:p>
        </w:tc>
      </w:tr>
      <w:tr w:rsidR="00FE5D6B" w:rsidRPr="00FE5D6B" w:rsidTr="00B318C2">
        <w:trPr>
          <w:trHeight w:val="331"/>
        </w:trPr>
        <w:tc>
          <w:tcPr>
            <w:tcW w:w="562" w:type="dxa"/>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1</w:t>
            </w:r>
          </w:p>
        </w:tc>
        <w:tc>
          <w:tcPr>
            <w:tcW w:w="1701" w:type="dxa"/>
            <w:vAlign w:val="center"/>
          </w:tcPr>
          <w:p w:rsidR="00FE5D6B" w:rsidRPr="00FE5D6B" w:rsidRDefault="00FE5D6B" w:rsidP="00FE5D6B">
            <w:pPr>
              <w:spacing w:after="0" w:line="240" w:lineRule="auto"/>
              <w:ind w:right="-21"/>
              <w:contextualSpacing/>
              <w:jc w:val="center"/>
              <w:rPr>
                <w:rFonts w:ascii="Times New Roman" w:hAnsi="Times New Roman" w:cs="Times New Roman"/>
                <w:sz w:val="20"/>
                <w:szCs w:val="20"/>
              </w:rPr>
            </w:pPr>
            <w:r w:rsidRPr="00FE5D6B">
              <w:rPr>
                <w:rFonts w:ascii="Times New Roman" w:hAnsi="Times New Roman" w:cs="Times New Roman"/>
                <w:sz w:val="20"/>
                <w:szCs w:val="20"/>
              </w:rPr>
              <w:t>2</w:t>
            </w:r>
          </w:p>
        </w:tc>
        <w:tc>
          <w:tcPr>
            <w:tcW w:w="709" w:type="dxa"/>
            <w:vAlign w:val="center"/>
          </w:tcPr>
          <w:p w:rsidR="00FE5D6B" w:rsidRPr="00FE5D6B" w:rsidRDefault="00FE5D6B" w:rsidP="00FE5D6B">
            <w:pPr>
              <w:spacing w:after="0" w:line="240" w:lineRule="auto"/>
              <w:contextualSpacing/>
              <w:jc w:val="center"/>
              <w:rPr>
                <w:rFonts w:ascii="Times New Roman" w:hAnsi="Times New Roman" w:cs="Times New Roman"/>
                <w:sz w:val="20"/>
                <w:szCs w:val="20"/>
              </w:rPr>
            </w:pPr>
            <w:r w:rsidRPr="00FE5D6B">
              <w:rPr>
                <w:rFonts w:ascii="Times New Roman" w:hAnsi="Times New Roman" w:cs="Times New Roman"/>
                <w:sz w:val="20"/>
                <w:szCs w:val="20"/>
              </w:rPr>
              <w:t>3</w:t>
            </w:r>
          </w:p>
        </w:tc>
        <w:tc>
          <w:tcPr>
            <w:tcW w:w="992" w:type="dxa"/>
            <w:vAlign w:val="center"/>
          </w:tcPr>
          <w:p w:rsidR="00FE5D6B" w:rsidRPr="00FE5D6B" w:rsidRDefault="00FE5D6B" w:rsidP="00FE5D6B">
            <w:pPr>
              <w:spacing w:after="0" w:line="240" w:lineRule="auto"/>
              <w:jc w:val="center"/>
              <w:rPr>
                <w:rFonts w:ascii="Times New Roman" w:hAnsi="Times New Roman" w:cs="Times New Roman"/>
                <w:sz w:val="20"/>
                <w:szCs w:val="20"/>
                <w:lang w:val="en-US"/>
              </w:rPr>
            </w:pPr>
            <w:r w:rsidRPr="00FE5D6B">
              <w:rPr>
                <w:rFonts w:ascii="Times New Roman" w:hAnsi="Times New Roman" w:cs="Times New Roman"/>
                <w:sz w:val="20"/>
                <w:szCs w:val="20"/>
                <w:lang w:val="en-US"/>
              </w:rPr>
              <w:t>4</w:t>
            </w:r>
          </w:p>
        </w:tc>
        <w:tc>
          <w:tcPr>
            <w:tcW w:w="709" w:type="dxa"/>
            <w:vAlign w:val="center"/>
          </w:tcPr>
          <w:p w:rsidR="00FE5D6B" w:rsidRPr="00FE5D6B" w:rsidRDefault="00FE5D6B" w:rsidP="00FE5D6B">
            <w:pPr>
              <w:spacing w:after="0" w:line="240" w:lineRule="auto"/>
              <w:jc w:val="center"/>
              <w:rPr>
                <w:rFonts w:ascii="Times New Roman" w:hAnsi="Times New Roman" w:cs="Times New Roman"/>
                <w:sz w:val="20"/>
                <w:szCs w:val="20"/>
                <w:lang w:val="en-US"/>
              </w:rPr>
            </w:pPr>
            <w:r w:rsidRPr="00FE5D6B">
              <w:rPr>
                <w:rFonts w:ascii="Times New Roman" w:hAnsi="Times New Roman" w:cs="Times New Roman"/>
                <w:sz w:val="20"/>
                <w:szCs w:val="20"/>
                <w:lang w:val="en-US"/>
              </w:rPr>
              <w:t>5</w:t>
            </w:r>
          </w:p>
        </w:tc>
        <w:tc>
          <w:tcPr>
            <w:tcW w:w="709" w:type="dxa"/>
            <w:vAlign w:val="center"/>
          </w:tcPr>
          <w:p w:rsidR="00FE5D6B" w:rsidRPr="00FE5D6B" w:rsidRDefault="00FE5D6B" w:rsidP="00FE5D6B">
            <w:pPr>
              <w:spacing w:after="0" w:line="240" w:lineRule="auto"/>
              <w:ind w:left="27"/>
              <w:contextualSpacing/>
              <w:jc w:val="center"/>
              <w:rPr>
                <w:rFonts w:ascii="Times New Roman" w:hAnsi="Times New Roman" w:cs="Times New Roman"/>
                <w:sz w:val="20"/>
                <w:szCs w:val="20"/>
                <w:lang w:val="en-US"/>
              </w:rPr>
            </w:pPr>
            <w:r w:rsidRPr="00FE5D6B">
              <w:rPr>
                <w:rFonts w:ascii="Times New Roman" w:hAnsi="Times New Roman" w:cs="Times New Roman"/>
                <w:sz w:val="20"/>
                <w:szCs w:val="20"/>
                <w:lang w:val="en-US"/>
              </w:rPr>
              <w:t>6</w:t>
            </w:r>
          </w:p>
        </w:tc>
        <w:tc>
          <w:tcPr>
            <w:tcW w:w="709" w:type="dxa"/>
            <w:vAlign w:val="center"/>
          </w:tcPr>
          <w:p w:rsidR="00FE5D6B" w:rsidRPr="00FE5D6B" w:rsidRDefault="00FE5D6B" w:rsidP="00FE5D6B">
            <w:pPr>
              <w:spacing w:after="0" w:line="240" w:lineRule="auto"/>
              <w:jc w:val="center"/>
              <w:rPr>
                <w:rFonts w:ascii="Times New Roman" w:hAnsi="Times New Roman" w:cs="Times New Roman"/>
                <w:sz w:val="20"/>
                <w:szCs w:val="20"/>
                <w:lang w:val="en-US"/>
              </w:rPr>
            </w:pPr>
            <w:r w:rsidRPr="00FE5D6B">
              <w:rPr>
                <w:rFonts w:ascii="Times New Roman" w:hAnsi="Times New Roman" w:cs="Times New Roman"/>
                <w:sz w:val="20"/>
                <w:szCs w:val="20"/>
                <w:lang w:val="en-US"/>
              </w:rPr>
              <w:t>7</w:t>
            </w:r>
          </w:p>
        </w:tc>
        <w:tc>
          <w:tcPr>
            <w:tcW w:w="708" w:type="dxa"/>
            <w:vAlign w:val="center"/>
          </w:tcPr>
          <w:p w:rsidR="00FE5D6B" w:rsidRPr="00FE5D6B" w:rsidRDefault="00FE5D6B" w:rsidP="00FE5D6B">
            <w:pPr>
              <w:spacing w:after="0" w:line="240" w:lineRule="auto"/>
              <w:ind w:left="-2"/>
              <w:contextualSpacing/>
              <w:jc w:val="center"/>
              <w:rPr>
                <w:rFonts w:ascii="Times New Roman" w:hAnsi="Times New Roman" w:cs="Times New Roman"/>
                <w:sz w:val="20"/>
                <w:szCs w:val="20"/>
                <w:lang w:val="en-US"/>
              </w:rPr>
            </w:pPr>
            <w:r w:rsidRPr="00FE5D6B">
              <w:rPr>
                <w:rFonts w:ascii="Times New Roman" w:hAnsi="Times New Roman" w:cs="Times New Roman"/>
                <w:sz w:val="20"/>
                <w:szCs w:val="20"/>
                <w:lang w:val="en-US"/>
              </w:rPr>
              <w:t>8</w:t>
            </w:r>
          </w:p>
        </w:tc>
        <w:tc>
          <w:tcPr>
            <w:tcW w:w="709" w:type="dxa"/>
            <w:vAlign w:val="center"/>
          </w:tcPr>
          <w:p w:rsidR="00FE5D6B" w:rsidRPr="00FE5D6B" w:rsidRDefault="00FE5D6B" w:rsidP="00FE5D6B">
            <w:pPr>
              <w:spacing w:after="0" w:line="240" w:lineRule="auto"/>
              <w:contextualSpacing/>
              <w:jc w:val="center"/>
              <w:rPr>
                <w:rFonts w:ascii="Times New Roman" w:hAnsi="Times New Roman" w:cs="Times New Roman"/>
                <w:sz w:val="20"/>
                <w:szCs w:val="20"/>
                <w:lang w:val="en-US"/>
              </w:rPr>
            </w:pPr>
            <w:r w:rsidRPr="00FE5D6B">
              <w:rPr>
                <w:rFonts w:ascii="Times New Roman" w:hAnsi="Times New Roman" w:cs="Times New Roman"/>
                <w:sz w:val="20"/>
                <w:szCs w:val="20"/>
                <w:lang w:val="en-US"/>
              </w:rPr>
              <w:t>9</w:t>
            </w:r>
          </w:p>
        </w:tc>
        <w:tc>
          <w:tcPr>
            <w:tcW w:w="709" w:type="dxa"/>
          </w:tcPr>
          <w:p w:rsidR="00FE5D6B" w:rsidRPr="00FE5D6B" w:rsidRDefault="00FE5D6B" w:rsidP="00FE5D6B">
            <w:pPr>
              <w:spacing w:after="0" w:line="240" w:lineRule="auto"/>
              <w:contextualSpacing/>
              <w:jc w:val="center"/>
              <w:rPr>
                <w:rFonts w:ascii="Times New Roman" w:hAnsi="Times New Roman" w:cs="Times New Roman"/>
                <w:sz w:val="20"/>
                <w:szCs w:val="20"/>
                <w:lang w:val="en-US"/>
              </w:rPr>
            </w:pPr>
            <w:r w:rsidRPr="00FE5D6B">
              <w:rPr>
                <w:rFonts w:ascii="Times New Roman" w:hAnsi="Times New Roman" w:cs="Times New Roman"/>
                <w:sz w:val="20"/>
                <w:szCs w:val="20"/>
                <w:lang w:val="en-US"/>
              </w:rPr>
              <w:t>10</w:t>
            </w:r>
          </w:p>
        </w:tc>
        <w:tc>
          <w:tcPr>
            <w:tcW w:w="709" w:type="dxa"/>
          </w:tcPr>
          <w:p w:rsidR="00FE5D6B" w:rsidRPr="00FE5D6B" w:rsidRDefault="00FE5D6B" w:rsidP="00FE5D6B">
            <w:pPr>
              <w:spacing w:after="0" w:line="240" w:lineRule="auto"/>
              <w:contextualSpacing/>
              <w:jc w:val="center"/>
              <w:rPr>
                <w:rFonts w:ascii="Times New Roman" w:hAnsi="Times New Roman" w:cs="Times New Roman"/>
                <w:sz w:val="20"/>
                <w:szCs w:val="20"/>
                <w:lang w:val="en-US"/>
              </w:rPr>
            </w:pPr>
            <w:r w:rsidRPr="00FE5D6B">
              <w:rPr>
                <w:rFonts w:ascii="Times New Roman" w:hAnsi="Times New Roman" w:cs="Times New Roman"/>
                <w:sz w:val="20"/>
                <w:szCs w:val="20"/>
                <w:lang w:val="en-US"/>
              </w:rPr>
              <w:t>11</w:t>
            </w:r>
          </w:p>
        </w:tc>
        <w:tc>
          <w:tcPr>
            <w:tcW w:w="708" w:type="dxa"/>
            <w:vAlign w:val="center"/>
          </w:tcPr>
          <w:p w:rsidR="00FE5D6B" w:rsidRPr="00FE5D6B" w:rsidRDefault="00FE5D6B" w:rsidP="00FE5D6B">
            <w:pPr>
              <w:spacing w:after="0" w:line="240" w:lineRule="auto"/>
              <w:contextualSpacing/>
              <w:jc w:val="center"/>
              <w:rPr>
                <w:rFonts w:ascii="Times New Roman" w:hAnsi="Times New Roman" w:cs="Times New Roman"/>
                <w:sz w:val="20"/>
                <w:szCs w:val="20"/>
                <w:lang w:val="en-US"/>
              </w:rPr>
            </w:pPr>
            <w:r w:rsidRPr="00FE5D6B">
              <w:rPr>
                <w:rFonts w:ascii="Times New Roman" w:hAnsi="Times New Roman" w:cs="Times New Roman"/>
                <w:sz w:val="20"/>
                <w:szCs w:val="20"/>
                <w:lang w:val="en-US"/>
              </w:rPr>
              <w:t>12</w:t>
            </w:r>
          </w:p>
        </w:tc>
        <w:tc>
          <w:tcPr>
            <w:tcW w:w="1985" w:type="dxa"/>
            <w:vAlign w:val="center"/>
          </w:tcPr>
          <w:p w:rsidR="00FE5D6B" w:rsidRPr="00FE5D6B" w:rsidRDefault="00FE5D6B" w:rsidP="00FE5D6B">
            <w:pPr>
              <w:spacing w:after="0" w:line="240" w:lineRule="auto"/>
              <w:contextualSpacing/>
              <w:jc w:val="center"/>
              <w:rPr>
                <w:rFonts w:ascii="Times New Roman" w:hAnsi="Times New Roman" w:cs="Times New Roman"/>
                <w:sz w:val="20"/>
                <w:szCs w:val="20"/>
                <w:lang w:val="en-US"/>
              </w:rPr>
            </w:pPr>
            <w:r w:rsidRPr="00FE5D6B">
              <w:rPr>
                <w:rFonts w:ascii="Times New Roman" w:hAnsi="Times New Roman" w:cs="Times New Roman"/>
                <w:sz w:val="20"/>
                <w:szCs w:val="20"/>
              </w:rPr>
              <w:t>1</w:t>
            </w:r>
            <w:r w:rsidRPr="00FE5D6B">
              <w:rPr>
                <w:rFonts w:ascii="Times New Roman" w:hAnsi="Times New Roman" w:cs="Times New Roman"/>
                <w:sz w:val="20"/>
                <w:szCs w:val="20"/>
                <w:lang w:val="en-US"/>
              </w:rPr>
              <w:t>3</w:t>
            </w:r>
          </w:p>
        </w:tc>
        <w:tc>
          <w:tcPr>
            <w:tcW w:w="1417" w:type="dxa"/>
            <w:vAlign w:val="center"/>
          </w:tcPr>
          <w:p w:rsidR="00FE5D6B" w:rsidRPr="00FE5D6B" w:rsidRDefault="00FE5D6B" w:rsidP="00FE5D6B">
            <w:pPr>
              <w:spacing w:after="0" w:line="240" w:lineRule="auto"/>
              <w:contextualSpacing/>
              <w:jc w:val="center"/>
              <w:rPr>
                <w:rFonts w:ascii="Times New Roman" w:hAnsi="Times New Roman" w:cs="Times New Roman"/>
                <w:sz w:val="20"/>
                <w:szCs w:val="20"/>
                <w:lang w:val="en-US"/>
              </w:rPr>
            </w:pPr>
            <w:r w:rsidRPr="00FE5D6B">
              <w:rPr>
                <w:rFonts w:ascii="Times New Roman" w:hAnsi="Times New Roman" w:cs="Times New Roman"/>
                <w:sz w:val="20"/>
                <w:szCs w:val="20"/>
              </w:rPr>
              <w:t>1</w:t>
            </w:r>
            <w:r w:rsidRPr="00FE5D6B">
              <w:rPr>
                <w:rFonts w:ascii="Times New Roman" w:hAnsi="Times New Roman" w:cs="Times New Roman"/>
                <w:sz w:val="20"/>
                <w:szCs w:val="20"/>
                <w:lang w:val="en-US"/>
              </w:rPr>
              <w:t>4</w:t>
            </w:r>
          </w:p>
        </w:tc>
        <w:tc>
          <w:tcPr>
            <w:tcW w:w="1843" w:type="dxa"/>
            <w:vAlign w:val="center"/>
          </w:tcPr>
          <w:p w:rsidR="00FE5D6B" w:rsidRPr="00FE5D6B" w:rsidRDefault="00FE5D6B" w:rsidP="00FE5D6B">
            <w:pPr>
              <w:spacing w:after="0" w:line="240" w:lineRule="auto"/>
              <w:contextualSpacing/>
              <w:jc w:val="center"/>
              <w:rPr>
                <w:rFonts w:ascii="Times New Roman" w:hAnsi="Times New Roman" w:cs="Times New Roman"/>
                <w:sz w:val="20"/>
                <w:szCs w:val="20"/>
                <w:lang w:val="en-US"/>
              </w:rPr>
            </w:pPr>
            <w:r w:rsidRPr="00FE5D6B">
              <w:rPr>
                <w:rFonts w:ascii="Times New Roman" w:hAnsi="Times New Roman" w:cs="Times New Roman"/>
                <w:sz w:val="20"/>
                <w:szCs w:val="20"/>
              </w:rPr>
              <w:t>1</w:t>
            </w:r>
            <w:r w:rsidRPr="00FE5D6B">
              <w:rPr>
                <w:rFonts w:ascii="Times New Roman" w:hAnsi="Times New Roman" w:cs="Times New Roman"/>
                <w:sz w:val="20"/>
                <w:szCs w:val="20"/>
                <w:lang w:val="en-US"/>
              </w:rPr>
              <w:t>5</w:t>
            </w:r>
          </w:p>
        </w:tc>
      </w:tr>
      <w:tr w:rsidR="00FE5D6B" w:rsidRPr="00FE5D6B" w:rsidTr="00FE5D6B">
        <w:trPr>
          <w:trHeight w:val="355"/>
        </w:trPr>
        <w:tc>
          <w:tcPr>
            <w:tcW w:w="14879" w:type="dxa"/>
            <w:gridSpan w:val="15"/>
          </w:tcPr>
          <w:p w:rsidR="00FE5D6B" w:rsidRPr="00FE5D6B" w:rsidRDefault="00FE5D6B" w:rsidP="00FE5D6B">
            <w:pPr>
              <w:spacing w:after="0" w:line="240" w:lineRule="auto"/>
              <w:contextualSpacing/>
              <w:jc w:val="center"/>
              <w:rPr>
                <w:rFonts w:ascii="Times New Roman" w:hAnsi="Times New Roman" w:cs="Times New Roman"/>
                <w:i/>
                <w:sz w:val="20"/>
                <w:szCs w:val="20"/>
              </w:rPr>
            </w:pPr>
            <w:r w:rsidRPr="00FE5D6B">
              <w:rPr>
                <w:rFonts w:ascii="Times New Roman" w:hAnsi="Times New Roman" w:cs="Times New Roman"/>
                <w:sz w:val="20"/>
                <w:szCs w:val="20"/>
              </w:rPr>
              <w:t>1. Цель муниципальной программы «Содействие самобытному социально- экономическому и культурному развитию коренных малочисленных народов Севера, защита их исконной среды обитания, традиционного образа жизни, хозяйственной деятельности и промыслов</w:t>
            </w:r>
            <w:r w:rsidRPr="00FE5D6B">
              <w:rPr>
                <w:rFonts w:ascii="Times New Roman" w:hAnsi="Times New Roman" w:cs="Times New Roman"/>
                <w:i/>
                <w:sz w:val="20"/>
                <w:szCs w:val="20"/>
              </w:rPr>
              <w:t>»</w:t>
            </w:r>
          </w:p>
        </w:tc>
      </w:tr>
      <w:tr w:rsidR="00FE5D6B" w:rsidRPr="00FE5D6B" w:rsidTr="00B318C2">
        <w:trPr>
          <w:trHeight w:val="414"/>
        </w:trPr>
        <w:tc>
          <w:tcPr>
            <w:tcW w:w="562"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1.</w:t>
            </w:r>
          </w:p>
        </w:tc>
        <w:tc>
          <w:tcPr>
            <w:tcW w:w="1701" w:type="dxa"/>
          </w:tcPr>
          <w:p w:rsidR="00FE5D6B" w:rsidRPr="00FE5D6B" w:rsidRDefault="00FE5D6B" w:rsidP="00FE5D6B">
            <w:pPr>
              <w:spacing w:after="0" w:line="240" w:lineRule="auto"/>
              <w:rPr>
                <w:rFonts w:ascii="Times New Roman" w:hAnsi="Times New Roman" w:cs="Times New Roman"/>
                <w:i/>
                <w:sz w:val="20"/>
                <w:szCs w:val="20"/>
              </w:rPr>
            </w:pPr>
            <w:r w:rsidRPr="00FE5D6B">
              <w:rPr>
                <w:rFonts w:ascii="Times New Roman" w:hAnsi="Times New Roman" w:cs="Times New Roman"/>
                <w:sz w:val="20"/>
                <w:szCs w:val="20"/>
              </w:rPr>
              <w:t>Количество участников мероприятий, направленных на этнокультурное развитие коренных малочисленных народов Российской Федерации</w:t>
            </w:r>
          </w:p>
        </w:tc>
        <w:tc>
          <w:tcPr>
            <w:tcW w:w="709"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u w:color="000000"/>
              </w:rPr>
              <w:t>ГП</w:t>
            </w:r>
            <w:r w:rsidRPr="00FE5D6B">
              <w:rPr>
                <w:rFonts w:ascii="Times New Roman" w:hAnsi="Times New Roman" w:cs="Times New Roman"/>
                <w:sz w:val="20"/>
                <w:szCs w:val="20"/>
                <w:u w:color="000000"/>
                <w:lang w:val="en-US"/>
              </w:rPr>
              <w:t>*</w:t>
            </w:r>
            <w:r w:rsidRPr="00FE5D6B">
              <w:rPr>
                <w:rFonts w:ascii="Times New Roman" w:hAnsi="Times New Roman" w:cs="Times New Roman"/>
                <w:sz w:val="20"/>
                <w:szCs w:val="20"/>
                <w:u w:color="000000"/>
              </w:rPr>
              <w:t xml:space="preserve"> </w:t>
            </w:r>
          </w:p>
        </w:tc>
        <w:tc>
          <w:tcPr>
            <w:tcW w:w="992"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ArialMT" w:hAnsi="ArialMT" w:cs="Times New Roman"/>
                <w:color w:val="000000"/>
                <w:sz w:val="20"/>
                <w:szCs w:val="20"/>
              </w:rPr>
              <w:t>человек</w:t>
            </w:r>
          </w:p>
          <w:p w:rsidR="00FE5D6B" w:rsidRPr="00FE5D6B" w:rsidRDefault="00FE5D6B" w:rsidP="00FE5D6B">
            <w:pPr>
              <w:spacing w:after="0" w:line="240" w:lineRule="auto"/>
              <w:rPr>
                <w:rFonts w:ascii="Times New Roman" w:hAnsi="Times New Roman" w:cs="Times New Roman"/>
                <w:sz w:val="20"/>
                <w:szCs w:val="20"/>
              </w:rPr>
            </w:pPr>
          </w:p>
        </w:tc>
        <w:tc>
          <w:tcPr>
            <w:tcW w:w="709"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600</w:t>
            </w:r>
          </w:p>
        </w:tc>
        <w:tc>
          <w:tcPr>
            <w:tcW w:w="709"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2024</w:t>
            </w:r>
          </w:p>
        </w:tc>
        <w:tc>
          <w:tcPr>
            <w:tcW w:w="709"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650</w:t>
            </w:r>
          </w:p>
        </w:tc>
        <w:tc>
          <w:tcPr>
            <w:tcW w:w="708"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750</w:t>
            </w:r>
          </w:p>
        </w:tc>
        <w:tc>
          <w:tcPr>
            <w:tcW w:w="709"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800</w:t>
            </w:r>
          </w:p>
        </w:tc>
        <w:tc>
          <w:tcPr>
            <w:tcW w:w="709"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800</w:t>
            </w:r>
          </w:p>
        </w:tc>
        <w:tc>
          <w:tcPr>
            <w:tcW w:w="709"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800</w:t>
            </w:r>
          </w:p>
        </w:tc>
        <w:tc>
          <w:tcPr>
            <w:tcW w:w="708"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800</w:t>
            </w:r>
          </w:p>
        </w:tc>
        <w:tc>
          <w:tcPr>
            <w:tcW w:w="1985" w:type="dxa"/>
          </w:tcPr>
          <w:p w:rsidR="00B318C2" w:rsidRDefault="00FE5D6B" w:rsidP="00FE5D6B">
            <w:pPr>
              <w:spacing w:after="0" w:line="240" w:lineRule="auto"/>
              <w:rPr>
                <w:rFonts w:ascii="Times New Roman" w:hAnsi="Times New Roman" w:cs="Times New Roman"/>
                <w:color w:val="000000"/>
                <w:sz w:val="20"/>
                <w:szCs w:val="20"/>
              </w:rPr>
            </w:pPr>
            <w:r w:rsidRPr="00FE5D6B">
              <w:rPr>
                <w:rFonts w:ascii="Times New Roman" w:hAnsi="Times New Roman" w:cs="Times New Roman"/>
                <w:color w:val="000000"/>
                <w:sz w:val="20"/>
                <w:szCs w:val="20"/>
              </w:rPr>
              <w:t>Постановление Правительства Ханты-Мансийского автономного округа – Югры от 10.11. 2023 № 547-п «О государственной программе Ханты-Мансийского автономного округа - Югры «Устойчивое развитие коренных малочисленных народов Севера» (далее</w:t>
            </w:r>
            <w:r w:rsidR="00B318C2">
              <w:rPr>
                <w:rFonts w:ascii="Times New Roman" w:hAnsi="Times New Roman" w:cs="Times New Roman"/>
                <w:color w:val="000000"/>
                <w:sz w:val="20"/>
                <w:szCs w:val="20"/>
              </w:rPr>
              <w:t xml:space="preserve"> -</w:t>
            </w:r>
            <w:r w:rsidRPr="00FE5D6B">
              <w:rPr>
                <w:rFonts w:ascii="Times New Roman" w:hAnsi="Times New Roman" w:cs="Times New Roman"/>
                <w:color w:val="000000"/>
                <w:sz w:val="20"/>
                <w:szCs w:val="20"/>
              </w:rPr>
              <w:t xml:space="preserve"> постановление Правительства </w:t>
            </w:r>
          </w:p>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color w:val="000000"/>
                <w:sz w:val="20"/>
                <w:szCs w:val="20"/>
              </w:rPr>
              <w:t>№ 547-п).</w:t>
            </w:r>
          </w:p>
        </w:tc>
        <w:tc>
          <w:tcPr>
            <w:tcW w:w="1417"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Отдел культуры и туризма администрации Октябрьского района</w:t>
            </w:r>
          </w:p>
        </w:tc>
        <w:tc>
          <w:tcPr>
            <w:tcW w:w="1843"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color w:val="000000"/>
                <w:sz w:val="20"/>
                <w:szCs w:val="20"/>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FE5D6B" w:rsidRPr="00FE5D6B" w:rsidTr="00B318C2">
        <w:trPr>
          <w:trHeight w:val="415"/>
        </w:trPr>
        <w:tc>
          <w:tcPr>
            <w:tcW w:w="562"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2.</w:t>
            </w:r>
          </w:p>
        </w:tc>
        <w:tc>
          <w:tcPr>
            <w:tcW w:w="1701"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Количество получателей мер государственной поддержки в сфере развития коренных малочисленных народов Севера</w:t>
            </w:r>
          </w:p>
        </w:tc>
        <w:tc>
          <w:tcPr>
            <w:tcW w:w="709"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u w:color="000000"/>
              </w:rPr>
              <w:t>ГП</w:t>
            </w:r>
          </w:p>
        </w:tc>
        <w:tc>
          <w:tcPr>
            <w:tcW w:w="992"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человек</w:t>
            </w:r>
          </w:p>
        </w:tc>
        <w:tc>
          <w:tcPr>
            <w:tcW w:w="709"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48</w:t>
            </w:r>
          </w:p>
        </w:tc>
        <w:tc>
          <w:tcPr>
            <w:tcW w:w="709"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2024</w:t>
            </w:r>
          </w:p>
        </w:tc>
        <w:tc>
          <w:tcPr>
            <w:tcW w:w="709"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58</w:t>
            </w:r>
          </w:p>
        </w:tc>
        <w:tc>
          <w:tcPr>
            <w:tcW w:w="708"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70</w:t>
            </w:r>
          </w:p>
        </w:tc>
        <w:tc>
          <w:tcPr>
            <w:tcW w:w="709"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80</w:t>
            </w:r>
          </w:p>
        </w:tc>
        <w:tc>
          <w:tcPr>
            <w:tcW w:w="709"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90</w:t>
            </w:r>
          </w:p>
        </w:tc>
        <w:tc>
          <w:tcPr>
            <w:tcW w:w="709"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90</w:t>
            </w:r>
          </w:p>
        </w:tc>
        <w:tc>
          <w:tcPr>
            <w:tcW w:w="708"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90</w:t>
            </w:r>
          </w:p>
        </w:tc>
        <w:tc>
          <w:tcPr>
            <w:tcW w:w="1985" w:type="dxa"/>
          </w:tcPr>
          <w:p w:rsidR="00B318C2" w:rsidRDefault="00FE5D6B" w:rsidP="00FE5D6B">
            <w:pPr>
              <w:spacing w:after="0" w:line="240" w:lineRule="auto"/>
              <w:rPr>
                <w:rFonts w:ascii="Times New Roman" w:hAnsi="Times New Roman" w:cs="Times New Roman"/>
                <w:color w:val="000000"/>
                <w:sz w:val="20"/>
                <w:szCs w:val="20"/>
              </w:rPr>
            </w:pPr>
            <w:r w:rsidRPr="00FE5D6B">
              <w:rPr>
                <w:rFonts w:ascii="Times New Roman" w:hAnsi="Times New Roman" w:cs="Times New Roman"/>
                <w:color w:val="000000"/>
                <w:sz w:val="20"/>
                <w:szCs w:val="20"/>
              </w:rPr>
              <w:t xml:space="preserve">постановление Правительства </w:t>
            </w:r>
          </w:p>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color w:val="000000"/>
                <w:sz w:val="20"/>
                <w:szCs w:val="20"/>
              </w:rPr>
              <w:t>№ 547-п</w:t>
            </w:r>
          </w:p>
        </w:tc>
        <w:tc>
          <w:tcPr>
            <w:tcW w:w="1417" w:type="dxa"/>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Отдел культуры и туризма администрации Октябрьского района</w:t>
            </w:r>
          </w:p>
        </w:tc>
        <w:tc>
          <w:tcPr>
            <w:tcW w:w="1843" w:type="dxa"/>
          </w:tcPr>
          <w:p w:rsidR="003438B8" w:rsidRDefault="00FE5D6B" w:rsidP="00FE5D6B">
            <w:pPr>
              <w:spacing w:after="0" w:line="240" w:lineRule="auto"/>
              <w:rPr>
                <w:rFonts w:ascii="Times New Roman" w:hAnsi="Times New Roman" w:cs="Times New Roman"/>
                <w:color w:val="000000"/>
                <w:sz w:val="20"/>
                <w:szCs w:val="20"/>
              </w:rPr>
            </w:pPr>
            <w:r w:rsidRPr="00FE5D6B">
              <w:rPr>
                <w:rFonts w:ascii="Times New Roman" w:hAnsi="Times New Roman" w:cs="Times New Roman"/>
                <w:color w:val="000000"/>
                <w:sz w:val="20"/>
                <w:szCs w:val="20"/>
              </w:rPr>
              <w:t xml:space="preserve">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w:t>
            </w:r>
            <w:r w:rsidRPr="00FE5D6B">
              <w:rPr>
                <w:rFonts w:ascii="Times New Roman" w:hAnsi="Times New Roman" w:cs="Times New Roman"/>
                <w:color w:val="000000"/>
                <w:sz w:val="20"/>
                <w:szCs w:val="20"/>
              </w:rPr>
              <w:lastRenderedPageBreak/>
              <w:t xml:space="preserve">исторических и </w:t>
            </w:r>
          </w:p>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color w:val="000000"/>
                <w:sz w:val="20"/>
                <w:szCs w:val="20"/>
              </w:rPr>
              <w:t>национально-культурных традиций</w:t>
            </w:r>
          </w:p>
        </w:tc>
      </w:tr>
    </w:tbl>
    <w:p w:rsidR="00FE5D6B" w:rsidRPr="00FE5D6B" w:rsidRDefault="00FE5D6B" w:rsidP="00FE5D6B">
      <w:pPr>
        <w:widowControl w:val="0"/>
        <w:autoSpaceDE w:val="0"/>
        <w:autoSpaceDN w:val="0"/>
        <w:spacing w:after="0" w:line="240" w:lineRule="auto"/>
        <w:jc w:val="center"/>
        <w:rPr>
          <w:rFonts w:ascii="Times New Roman" w:hAnsi="Times New Roman" w:cs="Times New Roman"/>
          <w:sz w:val="24"/>
          <w:szCs w:val="24"/>
        </w:rPr>
      </w:pPr>
    </w:p>
    <w:p w:rsidR="00FE5D6B" w:rsidRPr="00FE5D6B" w:rsidRDefault="00FE5D6B" w:rsidP="00FE5D6B">
      <w:pPr>
        <w:widowControl w:val="0"/>
        <w:autoSpaceDE w:val="0"/>
        <w:autoSpaceDN w:val="0"/>
        <w:spacing w:after="0" w:line="240" w:lineRule="auto"/>
        <w:rPr>
          <w:rFonts w:ascii="Times New Roman" w:hAnsi="Times New Roman" w:cs="Times New Roman"/>
          <w:color w:val="000000"/>
          <w:sz w:val="20"/>
          <w:szCs w:val="20"/>
        </w:rPr>
      </w:pPr>
      <w:r w:rsidRPr="00FE5D6B">
        <w:rPr>
          <w:rFonts w:ascii="Times New Roman" w:hAnsi="Times New Roman" w:cs="Times New Roman"/>
          <w:sz w:val="20"/>
          <w:szCs w:val="20"/>
        </w:rPr>
        <w:t xml:space="preserve">* ГП – государственная программа </w:t>
      </w:r>
      <w:r w:rsidRPr="00FE5D6B">
        <w:rPr>
          <w:rFonts w:ascii="Times New Roman" w:hAnsi="Times New Roman" w:cs="Times New Roman"/>
          <w:color w:val="000000"/>
          <w:sz w:val="20"/>
          <w:szCs w:val="20"/>
        </w:rPr>
        <w:t>Ханты-Мансийского автономного округа – Югры.</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p>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2.1. Прокси-показатели муниципальной программы в 2026 году**</w:t>
      </w:r>
    </w:p>
    <w:p w:rsidR="00FE5D6B" w:rsidRPr="00FE5D6B" w:rsidRDefault="00FE5D6B" w:rsidP="00FE5D6B">
      <w:pPr>
        <w:spacing w:after="0" w:line="240" w:lineRule="auto"/>
        <w:rPr>
          <w:rFonts w:ascii="Times New Roman" w:hAnsi="Times New Roman" w:cs="Times New Roman"/>
          <w:sz w:val="24"/>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410"/>
        <w:gridCol w:w="1275"/>
        <w:gridCol w:w="1135"/>
        <w:gridCol w:w="709"/>
        <w:gridCol w:w="709"/>
        <w:gridCol w:w="708"/>
        <w:gridCol w:w="709"/>
        <w:gridCol w:w="3543"/>
      </w:tblGrid>
      <w:tr w:rsidR="00FE5D6B" w:rsidRPr="00FE5D6B" w:rsidTr="00B318C2">
        <w:trPr>
          <w:trHeight w:val="473"/>
        </w:trPr>
        <w:tc>
          <w:tcPr>
            <w:tcW w:w="709" w:type="dxa"/>
            <w:vMerge w:val="restart"/>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 п/п</w:t>
            </w:r>
          </w:p>
        </w:tc>
        <w:tc>
          <w:tcPr>
            <w:tcW w:w="2977" w:type="dxa"/>
            <w:vMerge w:val="restart"/>
            <w:vAlign w:val="center"/>
          </w:tcPr>
          <w:p w:rsidR="00FE5D6B" w:rsidRPr="00FE5D6B" w:rsidRDefault="00FE5D6B" w:rsidP="00FE5D6B">
            <w:pPr>
              <w:spacing w:after="0" w:line="240" w:lineRule="auto"/>
              <w:rPr>
                <w:rFonts w:ascii="Times New Roman" w:hAnsi="Times New Roman" w:cs="Times New Roman"/>
                <w:sz w:val="24"/>
                <w:szCs w:val="24"/>
              </w:rPr>
            </w:pPr>
          </w:p>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Наименование показателя</w:t>
            </w:r>
          </w:p>
        </w:tc>
        <w:tc>
          <w:tcPr>
            <w:tcW w:w="2410" w:type="dxa"/>
            <w:vMerge w:val="restart"/>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Единица измерения (по ОКЕИ)</w:t>
            </w:r>
          </w:p>
        </w:tc>
        <w:tc>
          <w:tcPr>
            <w:tcW w:w="2410" w:type="dxa"/>
            <w:gridSpan w:val="2"/>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Базовое значение</w:t>
            </w:r>
          </w:p>
        </w:tc>
        <w:tc>
          <w:tcPr>
            <w:tcW w:w="2835" w:type="dxa"/>
            <w:gridSpan w:val="4"/>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Значение показателя по кварталам/месяцам</w:t>
            </w:r>
          </w:p>
        </w:tc>
        <w:tc>
          <w:tcPr>
            <w:tcW w:w="3543" w:type="dxa"/>
            <w:vMerge w:val="restart"/>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Ответственный за достижение показателя</w:t>
            </w:r>
          </w:p>
        </w:tc>
      </w:tr>
      <w:tr w:rsidR="00FE5D6B" w:rsidRPr="00FE5D6B" w:rsidTr="00B318C2">
        <w:trPr>
          <w:trHeight w:val="633"/>
        </w:trPr>
        <w:tc>
          <w:tcPr>
            <w:tcW w:w="709" w:type="dxa"/>
            <w:vMerge/>
            <w:vAlign w:val="center"/>
          </w:tcPr>
          <w:p w:rsidR="00FE5D6B" w:rsidRPr="00FE5D6B" w:rsidRDefault="00FE5D6B" w:rsidP="00FE5D6B">
            <w:pPr>
              <w:spacing w:after="0" w:line="240" w:lineRule="auto"/>
              <w:rPr>
                <w:rFonts w:ascii="Times New Roman" w:hAnsi="Times New Roman" w:cs="Times New Roman"/>
                <w:sz w:val="24"/>
                <w:szCs w:val="24"/>
              </w:rPr>
            </w:pPr>
          </w:p>
        </w:tc>
        <w:tc>
          <w:tcPr>
            <w:tcW w:w="2977" w:type="dxa"/>
            <w:vMerge/>
            <w:vAlign w:val="center"/>
          </w:tcPr>
          <w:p w:rsidR="00FE5D6B" w:rsidRPr="00FE5D6B" w:rsidRDefault="00FE5D6B" w:rsidP="00FE5D6B">
            <w:pPr>
              <w:spacing w:after="0" w:line="240" w:lineRule="auto"/>
              <w:rPr>
                <w:rFonts w:ascii="Times New Roman" w:hAnsi="Times New Roman" w:cs="Times New Roman"/>
                <w:sz w:val="24"/>
                <w:szCs w:val="24"/>
              </w:rPr>
            </w:pPr>
          </w:p>
        </w:tc>
        <w:tc>
          <w:tcPr>
            <w:tcW w:w="2410" w:type="dxa"/>
            <w:vMerge/>
            <w:vAlign w:val="center"/>
          </w:tcPr>
          <w:p w:rsidR="00FE5D6B" w:rsidRPr="00FE5D6B" w:rsidRDefault="00FE5D6B" w:rsidP="00FE5D6B">
            <w:pPr>
              <w:spacing w:after="0" w:line="240" w:lineRule="auto"/>
              <w:rPr>
                <w:rFonts w:ascii="Times New Roman" w:hAnsi="Times New Roman" w:cs="Times New Roman"/>
                <w:sz w:val="24"/>
                <w:szCs w:val="24"/>
              </w:rPr>
            </w:pPr>
          </w:p>
        </w:tc>
        <w:tc>
          <w:tcPr>
            <w:tcW w:w="1275"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значение</w:t>
            </w:r>
          </w:p>
        </w:tc>
        <w:tc>
          <w:tcPr>
            <w:tcW w:w="1135"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год</w:t>
            </w:r>
          </w:p>
        </w:tc>
        <w:tc>
          <w:tcPr>
            <w:tcW w:w="709"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w:t>
            </w:r>
          </w:p>
        </w:tc>
        <w:tc>
          <w:tcPr>
            <w:tcW w:w="709"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 +1</w:t>
            </w:r>
          </w:p>
        </w:tc>
        <w:tc>
          <w:tcPr>
            <w:tcW w:w="708"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w:t>
            </w:r>
          </w:p>
        </w:tc>
        <w:tc>
          <w:tcPr>
            <w:tcW w:w="709"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 +n</w:t>
            </w:r>
          </w:p>
        </w:tc>
        <w:tc>
          <w:tcPr>
            <w:tcW w:w="3543" w:type="dxa"/>
            <w:vMerge/>
            <w:vAlign w:val="center"/>
          </w:tcPr>
          <w:p w:rsidR="00FE5D6B" w:rsidRPr="00FE5D6B" w:rsidRDefault="00FE5D6B" w:rsidP="00FE5D6B">
            <w:pPr>
              <w:spacing w:after="0" w:line="240" w:lineRule="auto"/>
              <w:rPr>
                <w:rFonts w:ascii="Times New Roman" w:hAnsi="Times New Roman" w:cs="Times New Roman"/>
                <w:sz w:val="24"/>
                <w:szCs w:val="24"/>
              </w:rPr>
            </w:pPr>
          </w:p>
        </w:tc>
      </w:tr>
      <w:tr w:rsidR="00FE5D6B" w:rsidRPr="00FE5D6B" w:rsidTr="00B318C2">
        <w:trPr>
          <w:trHeight w:val="317"/>
        </w:trPr>
        <w:tc>
          <w:tcPr>
            <w:tcW w:w="709"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1</w:t>
            </w:r>
          </w:p>
        </w:tc>
        <w:tc>
          <w:tcPr>
            <w:tcW w:w="2977"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2</w:t>
            </w:r>
          </w:p>
        </w:tc>
        <w:tc>
          <w:tcPr>
            <w:tcW w:w="2410"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3</w:t>
            </w:r>
          </w:p>
        </w:tc>
        <w:tc>
          <w:tcPr>
            <w:tcW w:w="1275"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4</w:t>
            </w:r>
          </w:p>
        </w:tc>
        <w:tc>
          <w:tcPr>
            <w:tcW w:w="1135"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5</w:t>
            </w:r>
          </w:p>
        </w:tc>
        <w:tc>
          <w:tcPr>
            <w:tcW w:w="709"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6</w:t>
            </w:r>
          </w:p>
        </w:tc>
        <w:tc>
          <w:tcPr>
            <w:tcW w:w="709"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7</w:t>
            </w:r>
          </w:p>
        </w:tc>
        <w:tc>
          <w:tcPr>
            <w:tcW w:w="708"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8</w:t>
            </w:r>
          </w:p>
        </w:tc>
        <w:tc>
          <w:tcPr>
            <w:tcW w:w="709"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9</w:t>
            </w:r>
          </w:p>
        </w:tc>
        <w:tc>
          <w:tcPr>
            <w:tcW w:w="3543"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10</w:t>
            </w:r>
          </w:p>
        </w:tc>
      </w:tr>
      <w:tr w:rsidR="00FE5D6B" w:rsidRPr="00FE5D6B" w:rsidTr="00B318C2">
        <w:trPr>
          <w:trHeight w:val="396"/>
        </w:trPr>
        <w:tc>
          <w:tcPr>
            <w:tcW w:w="709" w:type="dxa"/>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1</w:t>
            </w:r>
          </w:p>
        </w:tc>
        <w:tc>
          <w:tcPr>
            <w:tcW w:w="14175" w:type="dxa"/>
            <w:gridSpan w:val="9"/>
            <w:vAlign w:val="center"/>
          </w:tcPr>
          <w:p w:rsidR="00FE5D6B" w:rsidRPr="00FE5D6B" w:rsidRDefault="00FE5D6B" w:rsidP="00FE5D6B">
            <w:pPr>
              <w:spacing w:after="0" w:line="240" w:lineRule="auto"/>
              <w:rPr>
                <w:rFonts w:ascii="Times New Roman" w:hAnsi="Times New Roman" w:cs="Times New Roman"/>
                <w:sz w:val="24"/>
                <w:szCs w:val="24"/>
              </w:rPr>
            </w:pPr>
            <w:r w:rsidRPr="00FE5D6B">
              <w:rPr>
                <w:rFonts w:ascii="Times New Roman" w:hAnsi="Times New Roman" w:cs="Times New Roman"/>
                <w:sz w:val="24"/>
                <w:szCs w:val="24"/>
              </w:rPr>
              <w:t>Показатель муниципальной программы «Наименование», ед. измерения по ОКЕИ</w:t>
            </w:r>
          </w:p>
        </w:tc>
      </w:tr>
    </w:tbl>
    <w:p w:rsidR="00FE5D6B" w:rsidRPr="00FE5D6B" w:rsidRDefault="00FE5D6B" w:rsidP="00FE5D6B">
      <w:pPr>
        <w:spacing w:after="0" w:line="240" w:lineRule="auto"/>
        <w:jc w:val="center"/>
        <w:rPr>
          <w:rFonts w:ascii="Times New Roman" w:hAnsi="Times New Roman" w:cs="Times New Roman"/>
          <w:sz w:val="24"/>
          <w:szCs w:val="24"/>
        </w:rPr>
      </w:pPr>
    </w:p>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  Отсутствует в текущем году.</w:t>
      </w:r>
    </w:p>
    <w:p w:rsidR="00FE5D6B" w:rsidRPr="00FE5D6B" w:rsidRDefault="00FE5D6B" w:rsidP="00FE5D6B">
      <w:pPr>
        <w:spacing w:after="0" w:line="240" w:lineRule="auto"/>
        <w:jc w:val="center"/>
        <w:rPr>
          <w:rFonts w:ascii="Times New Roman" w:hAnsi="Times New Roman" w:cs="Times New Roman"/>
          <w:sz w:val="24"/>
          <w:szCs w:val="24"/>
        </w:rPr>
      </w:pPr>
    </w:p>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3. Помесячный план достижения показателей муниципальной программы в 2026 году***</w:t>
      </w:r>
    </w:p>
    <w:p w:rsidR="00FE5D6B" w:rsidRPr="00FE5D6B" w:rsidRDefault="00FE5D6B" w:rsidP="00FE5D6B">
      <w:pPr>
        <w:widowControl w:val="0"/>
        <w:autoSpaceDE w:val="0"/>
        <w:autoSpaceDN w:val="0"/>
        <w:adjustRightInd w:val="0"/>
        <w:spacing w:after="0" w:line="240" w:lineRule="auto"/>
        <w:ind w:firstLine="720"/>
        <w:jc w:val="center"/>
        <w:rPr>
          <w:rFonts w:ascii="Times New Roman" w:hAnsi="Times New Roman" w:cs="Times New Roman"/>
          <w:sz w:val="24"/>
          <w:szCs w:val="24"/>
          <w:highlight w:val="yellow"/>
        </w:rPr>
      </w:pPr>
    </w:p>
    <w:tbl>
      <w:tblPr>
        <w:tblW w:w="506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712"/>
        <w:gridCol w:w="3736"/>
        <w:gridCol w:w="1398"/>
        <w:gridCol w:w="1377"/>
        <w:gridCol w:w="550"/>
        <w:gridCol w:w="551"/>
        <w:gridCol w:w="551"/>
        <w:gridCol w:w="551"/>
        <w:gridCol w:w="551"/>
        <w:gridCol w:w="581"/>
        <w:gridCol w:w="572"/>
        <w:gridCol w:w="551"/>
        <w:gridCol w:w="551"/>
        <w:gridCol w:w="551"/>
        <w:gridCol w:w="575"/>
        <w:gridCol w:w="1685"/>
      </w:tblGrid>
      <w:tr w:rsidR="00FE5D6B" w:rsidRPr="00FE5D6B" w:rsidTr="00B318C2">
        <w:trPr>
          <w:trHeight w:val="712"/>
          <w:tblHeader/>
        </w:trPr>
        <w:tc>
          <w:tcPr>
            <w:tcW w:w="237" w:type="pct"/>
            <w:vMerge w:val="restart"/>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 п/п</w:t>
            </w:r>
          </w:p>
        </w:tc>
        <w:tc>
          <w:tcPr>
            <w:tcW w:w="1242" w:type="pct"/>
            <w:vMerge w:val="restart"/>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 xml:space="preserve">Цели/показатели муниципальной программы </w:t>
            </w:r>
          </w:p>
        </w:tc>
        <w:tc>
          <w:tcPr>
            <w:tcW w:w="465" w:type="pct"/>
            <w:vMerge w:val="restart"/>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Уровень показателя</w:t>
            </w:r>
          </w:p>
        </w:tc>
        <w:tc>
          <w:tcPr>
            <w:tcW w:w="458" w:type="pct"/>
            <w:vMerge w:val="restart"/>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Единица измерения</w:t>
            </w:r>
          </w:p>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(по ОКЕИ)</w:t>
            </w:r>
          </w:p>
        </w:tc>
        <w:tc>
          <w:tcPr>
            <w:tcW w:w="2038" w:type="pct"/>
            <w:gridSpan w:val="11"/>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Плановые значения по кварталам/месяцам</w:t>
            </w:r>
          </w:p>
        </w:tc>
        <w:tc>
          <w:tcPr>
            <w:tcW w:w="561" w:type="pct"/>
            <w:vMerge w:val="restart"/>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На конец 2026 года</w:t>
            </w:r>
          </w:p>
        </w:tc>
      </w:tr>
      <w:tr w:rsidR="00FE5D6B" w:rsidRPr="00FE5D6B" w:rsidTr="00B318C2">
        <w:trPr>
          <w:trHeight w:val="661"/>
          <w:tblHeader/>
        </w:trPr>
        <w:tc>
          <w:tcPr>
            <w:tcW w:w="237" w:type="pct"/>
            <w:vMerge/>
            <w:vAlign w:val="center"/>
          </w:tcPr>
          <w:p w:rsidR="00FE5D6B" w:rsidRPr="00FE5D6B" w:rsidRDefault="00FE5D6B" w:rsidP="00FE5D6B">
            <w:pPr>
              <w:spacing w:after="0" w:line="240" w:lineRule="auto"/>
              <w:jc w:val="center"/>
              <w:rPr>
                <w:rFonts w:ascii="Times New Roman" w:hAnsi="Times New Roman" w:cs="Times New Roman"/>
                <w:sz w:val="24"/>
                <w:szCs w:val="24"/>
              </w:rPr>
            </w:pPr>
          </w:p>
        </w:tc>
        <w:tc>
          <w:tcPr>
            <w:tcW w:w="1242" w:type="pct"/>
            <w:vMerge/>
            <w:vAlign w:val="center"/>
          </w:tcPr>
          <w:p w:rsidR="00FE5D6B" w:rsidRPr="00FE5D6B" w:rsidRDefault="00FE5D6B" w:rsidP="00FE5D6B">
            <w:pPr>
              <w:spacing w:after="0" w:line="240" w:lineRule="auto"/>
              <w:jc w:val="center"/>
              <w:rPr>
                <w:rFonts w:ascii="Times New Roman" w:hAnsi="Times New Roman" w:cs="Times New Roman"/>
                <w:sz w:val="24"/>
                <w:szCs w:val="24"/>
              </w:rPr>
            </w:pPr>
          </w:p>
        </w:tc>
        <w:tc>
          <w:tcPr>
            <w:tcW w:w="465" w:type="pct"/>
            <w:vMerge/>
            <w:vAlign w:val="center"/>
          </w:tcPr>
          <w:p w:rsidR="00FE5D6B" w:rsidRPr="00FE5D6B" w:rsidRDefault="00FE5D6B" w:rsidP="00FE5D6B">
            <w:pPr>
              <w:spacing w:after="0" w:line="240" w:lineRule="auto"/>
              <w:jc w:val="center"/>
              <w:rPr>
                <w:rFonts w:ascii="Times New Roman" w:hAnsi="Times New Roman" w:cs="Times New Roman"/>
                <w:sz w:val="24"/>
                <w:szCs w:val="24"/>
              </w:rPr>
            </w:pPr>
          </w:p>
        </w:tc>
        <w:tc>
          <w:tcPr>
            <w:tcW w:w="458" w:type="pct"/>
            <w:vMerge/>
            <w:vAlign w:val="center"/>
          </w:tcPr>
          <w:p w:rsidR="00FE5D6B" w:rsidRPr="00FE5D6B" w:rsidRDefault="00FE5D6B" w:rsidP="00FE5D6B">
            <w:pPr>
              <w:spacing w:after="0" w:line="240" w:lineRule="auto"/>
              <w:jc w:val="center"/>
              <w:rPr>
                <w:rFonts w:ascii="Times New Roman" w:hAnsi="Times New Roman" w:cs="Times New Roman"/>
                <w:sz w:val="24"/>
                <w:szCs w:val="24"/>
              </w:rPr>
            </w:pPr>
          </w:p>
        </w:tc>
        <w:tc>
          <w:tcPr>
            <w:tcW w:w="183" w:type="pct"/>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янв.</w:t>
            </w:r>
          </w:p>
        </w:tc>
        <w:tc>
          <w:tcPr>
            <w:tcW w:w="183" w:type="pct"/>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фев.</w:t>
            </w:r>
          </w:p>
        </w:tc>
        <w:tc>
          <w:tcPr>
            <w:tcW w:w="183" w:type="pct"/>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март</w:t>
            </w:r>
          </w:p>
        </w:tc>
        <w:tc>
          <w:tcPr>
            <w:tcW w:w="183" w:type="pct"/>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апр.</w:t>
            </w:r>
          </w:p>
        </w:tc>
        <w:tc>
          <w:tcPr>
            <w:tcW w:w="183" w:type="pct"/>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май</w:t>
            </w:r>
          </w:p>
        </w:tc>
        <w:tc>
          <w:tcPr>
            <w:tcW w:w="193" w:type="pct"/>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июнь</w:t>
            </w:r>
          </w:p>
        </w:tc>
        <w:tc>
          <w:tcPr>
            <w:tcW w:w="190" w:type="pct"/>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июль</w:t>
            </w:r>
          </w:p>
        </w:tc>
        <w:tc>
          <w:tcPr>
            <w:tcW w:w="183" w:type="pct"/>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авг.</w:t>
            </w:r>
          </w:p>
        </w:tc>
        <w:tc>
          <w:tcPr>
            <w:tcW w:w="183" w:type="pct"/>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сен.</w:t>
            </w:r>
          </w:p>
        </w:tc>
        <w:tc>
          <w:tcPr>
            <w:tcW w:w="183" w:type="pct"/>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окт.</w:t>
            </w:r>
          </w:p>
        </w:tc>
        <w:tc>
          <w:tcPr>
            <w:tcW w:w="190" w:type="pct"/>
            <w:vAlign w:val="center"/>
          </w:tcPr>
          <w:p w:rsidR="00FE5D6B" w:rsidRPr="00FE5D6B" w:rsidRDefault="00FE5D6B" w:rsidP="00FE5D6B">
            <w:pPr>
              <w:spacing w:after="0" w:line="240" w:lineRule="auto"/>
              <w:jc w:val="center"/>
              <w:rPr>
                <w:rFonts w:ascii="Times New Roman" w:hAnsi="Times New Roman" w:cs="Times New Roman"/>
                <w:sz w:val="24"/>
                <w:szCs w:val="24"/>
              </w:rPr>
            </w:pPr>
            <w:r w:rsidRPr="00FE5D6B">
              <w:rPr>
                <w:rFonts w:ascii="Times New Roman" w:hAnsi="Times New Roman" w:cs="Times New Roman"/>
                <w:sz w:val="24"/>
                <w:szCs w:val="24"/>
              </w:rPr>
              <w:t>ноя.</w:t>
            </w:r>
          </w:p>
        </w:tc>
        <w:tc>
          <w:tcPr>
            <w:tcW w:w="561" w:type="pct"/>
            <w:vMerge/>
            <w:vAlign w:val="center"/>
          </w:tcPr>
          <w:p w:rsidR="00FE5D6B" w:rsidRPr="00FE5D6B" w:rsidRDefault="00FE5D6B" w:rsidP="00FE5D6B">
            <w:pPr>
              <w:spacing w:after="0" w:line="240" w:lineRule="auto"/>
              <w:jc w:val="center"/>
              <w:rPr>
                <w:rFonts w:ascii="Times New Roman" w:hAnsi="Times New Roman" w:cs="Times New Roman"/>
                <w:sz w:val="24"/>
                <w:szCs w:val="24"/>
              </w:rPr>
            </w:pPr>
          </w:p>
        </w:tc>
      </w:tr>
    </w:tbl>
    <w:p w:rsidR="00FE5D6B" w:rsidRPr="00FE5D6B" w:rsidRDefault="00FE5D6B" w:rsidP="00FE5D6B">
      <w:pPr>
        <w:widowControl w:val="0"/>
        <w:autoSpaceDE w:val="0"/>
        <w:autoSpaceDN w:val="0"/>
        <w:adjustRightInd w:val="0"/>
        <w:spacing w:after="0" w:line="240" w:lineRule="auto"/>
        <w:ind w:firstLine="720"/>
        <w:jc w:val="center"/>
        <w:rPr>
          <w:rFonts w:ascii="Times New Roman" w:hAnsi="Times New Roman" w:cs="Times New Roman"/>
          <w:sz w:val="24"/>
          <w:szCs w:val="24"/>
          <w:lang w:val="en-US"/>
        </w:rPr>
      </w:pPr>
    </w:p>
    <w:p w:rsidR="00FE5D6B" w:rsidRPr="00FE5D6B" w:rsidRDefault="00FE5D6B" w:rsidP="00B318C2">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w:t>
      </w:r>
      <w:r w:rsidRPr="00FE5D6B">
        <w:rPr>
          <w:rFonts w:ascii="Times New Roman" w:hAnsi="Times New Roman" w:cs="Times New Roman"/>
          <w:sz w:val="20"/>
          <w:szCs w:val="20"/>
          <w:lang w:val="en-US"/>
        </w:rPr>
        <w:t>*</w:t>
      </w:r>
      <w:r w:rsidRPr="00FE5D6B">
        <w:rPr>
          <w:rFonts w:ascii="Times New Roman" w:hAnsi="Times New Roman" w:cs="Times New Roman"/>
          <w:sz w:val="20"/>
          <w:szCs w:val="20"/>
        </w:rPr>
        <w:t xml:space="preserve">  Отсутствует в текущем году.</w:t>
      </w:r>
    </w:p>
    <w:p w:rsidR="00FE5D6B" w:rsidRPr="00FE5D6B" w:rsidRDefault="00FE5D6B" w:rsidP="00B318C2">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FE5D6B">
        <w:rPr>
          <w:rFonts w:ascii="Times New Roman" w:hAnsi="Times New Roman" w:cs="Times New Roman"/>
          <w:sz w:val="24"/>
          <w:szCs w:val="24"/>
        </w:rPr>
        <w:t>4. Структура муниципальной программы</w:t>
      </w:r>
    </w:p>
    <w:p w:rsidR="00FE5D6B" w:rsidRPr="00FE5D6B" w:rsidRDefault="00FE5D6B" w:rsidP="00B318C2">
      <w:pPr>
        <w:widowControl w:val="0"/>
        <w:autoSpaceDE w:val="0"/>
        <w:autoSpaceDN w:val="0"/>
        <w:adjustRightInd w:val="0"/>
        <w:spacing w:after="0" w:line="240" w:lineRule="auto"/>
        <w:ind w:firstLine="720"/>
        <w:jc w:val="center"/>
        <w:rPr>
          <w:rFonts w:ascii="Times New Roman" w:hAnsi="Times New Roman" w:cs="Times New Roman"/>
          <w:sz w:val="24"/>
          <w:szCs w:val="24"/>
        </w:rPr>
      </w:pPr>
    </w:p>
    <w:tbl>
      <w:tblPr>
        <w:tblW w:w="15026" w:type="dxa"/>
        <w:tblInd w:w="-147" w:type="dxa"/>
        <w:tblLook w:val="01E0" w:firstRow="1" w:lastRow="1" w:firstColumn="1" w:lastColumn="1" w:noHBand="0" w:noVBand="0"/>
      </w:tblPr>
      <w:tblGrid>
        <w:gridCol w:w="568"/>
        <w:gridCol w:w="3656"/>
        <w:gridCol w:w="6946"/>
        <w:gridCol w:w="3856"/>
      </w:tblGrid>
      <w:tr w:rsidR="00FE5D6B" w:rsidRPr="00FE5D6B" w:rsidTr="00DA556F">
        <w:trPr>
          <w:trHeight w:val="498"/>
        </w:trPr>
        <w:tc>
          <w:tcPr>
            <w:tcW w:w="568"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 п/п</w:t>
            </w:r>
          </w:p>
        </w:tc>
        <w:tc>
          <w:tcPr>
            <w:tcW w:w="3656"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Задачи структурного элемента</w:t>
            </w:r>
          </w:p>
        </w:tc>
        <w:tc>
          <w:tcPr>
            <w:tcW w:w="6946"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Краткое описание ожидаемых эффектов от реализации задачи структурного элемента</w:t>
            </w:r>
          </w:p>
        </w:tc>
        <w:tc>
          <w:tcPr>
            <w:tcW w:w="3856"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Связь с показателями</w:t>
            </w:r>
          </w:p>
        </w:tc>
      </w:tr>
      <w:tr w:rsidR="00FE5D6B" w:rsidRPr="00FE5D6B" w:rsidTr="00DA556F">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1</w:t>
            </w:r>
          </w:p>
        </w:tc>
        <w:tc>
          <w:tcPr>
            <w:tcW w:w="3656"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2</w:t>
            </w:r>
          </w:p>
        </w:tc>
        <w:tc>
          <w:tcPr>
            <w:tcW w:w="6946"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3</w:t>
            </w:r>
          </w:p>
        </w:tc>
        <w:tc>
          <w:tcPr>
            <w:tcW w:w="3856"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4</w:t>
            </w:r>
          </w:p>
        </w:tc>
      </w:tr>
      <w:tr w:rsidR="00FE5D6B" w:rsidRPr="00FE5D6B" w:rsidTr="00B318C2">
        <w:trPr>
          <w:trHeight w:val="282"/>
        </w:trPr>
        <w:tc>
          <w:tcPr>
            <w:tcW w:w="568"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1.</w:t>
            </w:r>
          </w:p>
        </w:tc>
        <w:tc>
          <w:tcPr>
            <w:tcW w:w="14458" w:type="dxa"/>
            <w:gridSpan w:val="3"/>
            <w:tcBorders>
              <w:top w:val="single" w:sz="4" w:space="0" w:color="auto"/>
              <w:left w:val="single" w:sz="4" w:space="0" w:color="auto"/>
              <w:bottom w:val="single" w:sz="4" w:space="0" w:color="auto"/>
              <w:right w:val="single" w:sz="4" w:space="0" w:color="auto"/>
            </w:tcBorders>
            <w:vAlign w:val="center"/>
          </w:tcPr>
          <w:p w:rsidR="00FE5D6B" w:rsidRPr="00DA556F" w:rsidRDefault="00FE5D6B" w:rsidP="00FE5D6B">
            <w:pPr>
              <w:widowControl w:val="0"/>
              <w:autoSpaceDE w:val="0"/>
              <w:autoSpaceDN w:val="0"/>
              <w:spacing w:after="0" w:line="240" w:lineRule="auto"/>
              <w:jc w:val="center"/>
              <w:rPr>
                <w:rFonts w:ascii="Times New Roman" w:hAnsi="Times New Roman" w:cs="Times New Roman"/>
                <w:b/>
                <w:sz w:val="20"/>
                <w:szCs w:val="20"/>
              </w:rPr>
            </w:pPr>
            <w:r w:rsidRPr="00DA556F">
              <w:rPr>
                <w:rFonts w:ascii="Times New Roman" w:hAnsi="Times New Roman" w:cs="Times New Roman"/>
                <w:b/>
                <w:sz w:val="20"/>
                <w:szCs w:val="20"/>
              </w:rPr>
              <w:t>Комплекс процессных мероприятий «Поддержка коренных малочисленных народов Севера»</w:t>
            </w:r>
          </w:p>
        </w:tc>
      </w:tr>
      <w:tr w:rsidR="00FE5D6B" w:rsidRPr="00FE5D6B" w:rsidTr="00B318C2">
        <w:trPr>
          <w:trHeight w:val="347"/>
        </w:trPr>
        <w:tc>
          <w:tcPr>
            <w:tcW w:w="568"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4"/>
                <w:szCs w:val="24"/>
              </w:rPr>
            </w:pPr>
          </w:p>
        </w:tc>
        <w:tc>
          <w:tcPr>
            <w:tcW w:w="3656"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Ответственный за реализацию (Отдел по вопросам промышленности, экологии и сельского хозяйства администрации Октябрьского района)</w:t>
            </w:r>
          </w:p>
        </w:tc>
        <w:tc>
          <w:tcPr>
            <w:tcW w:w="10802" w:type="dxa"/>
            <w:gridSpan w:val="2"/>
            <w:tcBorders>
              <w:top w:val="single" w:sz="4" w:space="0" w:color="auto"/>
              <w:left w:val="single" w:sz="4" w:space="0" w:color="auto"/>
              <w:bottom w:val="single" w:sz="4" w:space="0" w:color="auto"/>
              <w:right w:val="single" w:sz="4" w:space="0" w:color="auto"/>
            </w:tcBorders>
          </w:tcPr>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Срок реализации: 202</w:t>
            </w:r>
            <w:r w:rsidRPr="00FE5D6B">
              <w:rPr>
                <w:rFonts w:ascii="Times New Roman" w:hAnsi="Times New Roman" w:cs="Times New Roman"/>
                <w:sz w:val="20"/>
                <w:szCs w:val="20"/>
                <w:lang w:val="en-US"/>
              </w:rPr>
              <w:t>5</w:t>
            </w:r>
            <w:r w:rsidRPr="00FE5D6B">
              <w:rPr>
                <w:rFonts w:ascii="Times New Roman" w:hAnsi="Times New Roman" w:cs="Times New Roman"/>
                <w:sz w:val="20"/>
                <w:szCs w:val="20"/>
              </w:rPr>
              <w:t>-2030</w:t>
            </w:r>
          </w:p>
        </w:tc>
      </w:tr>
      <w:tr w:rsidR="00FE5D6B" w:rsidRPr="00FE5D6B" w:rsidTr="00DA556F">
        <w:trPr>
          <w:trHeight w:val="698"/>
        </w:trPr>
        <w:tc>
          <w:tcPr>
            <w:tcW w:w="568"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lastRenderedPageBreak/>
              <w:t>1.1.</w:t>
            </w:r>
          </w:p>
        </w:tc>
        <w:tc>
          <w:tcPr>
            <w:tcW w:w="3656" w:type="dxa"/>
            <w:tcBorders>
              <w:top w:val="single" w:sz="4" w:space="0" w:color="auto"/>
              <w:left w:val="single" w:sz="4" w:space="0" w:color="auto"/>
              <w:bottom w:val="single" w:sz="4" w:space="0" w:color="auto"/>
              <w:right w:val="single" w:sz="4" w:space="0" w:color="auto"/>
            </w:tcBorders>
          </w:tcPr>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Создание условий для сохранения традиционного образа жизни коренных малочисленных народов Севера</w:t>
            </w:r>
          </w:p>
        </w:tc>
        <w:tc>
          <w:tcPr>
            <w:tcW w:w="6946" w:type="dxa"/>
            <w:tcBorders>
              <w:top w:val="single" w:sz="4" w:space="0" w:color="auto"/>
              <w:left w:val="single" w:sz="4" w:space="0" w:color="auto"/>
              <w:bottom w:val="single" w:sz="4" w:space="0" w:color="auto"/>
              <w:right w:val="single" w:sz="4" w:space="0" w:color="auto"/>
            </w:tcBorders>
          </w:tcPr>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Поддержка национальных общин и организаций, осуществляющих традиционную хозяйственную деятельность и занимающихся традиционными промыслами коренных малочисленных народов (создание временных и постоянных рабочих мест, оснащение оборудованием для переработки продукции традиционной хозяйственной деятельности);</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оказание государственной поддержки юридическим и физическим лицам из числа коренных малочисленных народов, ведущим традиционный образ жизни и осуществляющим традиционную хозяйственную деятельность (предоставление единовременной финансовой помощи молодым специалистам, работающим в местах традиционного проживания и традиционной хозяйственной деятельности, на обустройство быта, субсидий на продукцию охоты (оплата получателям за добытую на территории автономного округа заготовителями лимитируемую продукцию охоты по итогам ее приема), на обустройство земельных участков территорий традиционного природопользования, компенсации расходов на обучение по обращению с оружием, управлению самоходными машинами и маломерными судами, на приобретение оленей и материально-технических средств, на оплату коммунальных услуг, понесенных в ходе заготовки и переработки продукции традиционной хозяйственной деятельности)</w:t>
            </w:r>
          </w:p>
        </w:tc>
        <w:tc>
          <w:tcPr>
            <w:tcW w:w="3856" w:type="dxa"/>
            <w:tcBorders>
              <w:top w:val="single" w:sz="4" w:space="0" w:color="auto"/>
              <w:left w:val="single" w:sz="4" w:space="0" w:color="auto"/>
              <w:bottom w:val="single" w:sz="4" w:space="0" w:color="auto"/>
              <w:right w:val="single" w:sz="4" w:space="0" w:color="auto"/>
            </w:tcBorders>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Количество получателей мер государственной поддержки в сфере развития коренных малочисленных народов Севера</w:t>
            </w:r>
          </w:p>
        </w:tc>
      </w:tr>
      <w:tr w:rsidR="00FE5D6B" w:rsidRPr="00FE5D6B" w:rsidTr="00B318C2">
        <w:trPr>
          <w:trHeight w:val="503"/>
        </w:trPr>
        <w:tc>
          <w:tcPr>
            <w:tcW w:w="568"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2</w:t>
            </w:r>
          </w:p>
        </w:tc>
        <w:tc>
          <w:tcPr>
            <w:tcW w:w="14458" w:type="dxa"/>
            <w:gridSpan w:val="3"/>
            <w:tcBorders>
              <w:top w:val="single" w:sz="4" w:space="0" w:color="auto"/>
              <w:left w:val="single" w:sz="4" w:space="0" w:color="auto"/>
              <w:bottom w:val="single" w:sz="4" w:space="0" w:color="auto"/>
              <w:right w:val="single" w:sz="4" w:space="0" w:color="auto"/>
            </w:tcBorders>
            <w:vAlign w:val="center"/>
          </w:tcPr>
          <w:p w:rsidR="00FE5D6B" w:rsidRPr="00DA556F" w:rsidRDefault="00FE5D6B" w:rsidP="00FE5D6B">
            <w:pPr>
              <w:widowControl w:val="0"/>
              <w:autoSpaceDE w:val="0"/>
              <w:autoSpaceDN w:val="0"/>
              <w:spacing w:after="0" w:line="240" w:lineRule="auto"/>
              <w:jc w:val="center"/>
              <w:rPr>
                <w:rFonts w:ascii="Times New Roman" w:hAnsi="Times New Roman" w:cs="Times New Roman"/>
                <w:b/>
                <w:sz w:val="20"/>
                <w:szCs w:val="20"/>
              </w:rPr>
            </w:pPr>
            <w:r w:rsidRPr="00DA556F">
              <w:rPr>
                <w:rFonts w:ascii="Times New Roman" w:hAnsi="Times New Roman" w:cs="Times New Roman"/>
                <w:b/>
                <w:sz w:val="20"/>
                <w:szCs w:val="20"/>
              </w:rPr>
              <w:t>Комплекс процессных мероприятий «Сохранение и развитие традиционной культуры, фольклора, традиций, языка, национального спорта и международных связей, национальных промыслов и ремесел»</w:t>
            </w:r>
          </w:p>
        </w:tc>
      </w:tr>
      <w:tr w:rsidR="00FE5D6B" w:rsidRPr="00FE5D6B" w:rsidTr="00B318C2">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0"/>
                <w:szCs w:val="20"/>
              </w:rPr>
            </w:pPr>
          </w:p>
        </w:tc>
        <w:tc>
          <w:tcPr>
            <w:tcW w:w="3656"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Ответственный за реализацию (Отдел культуры и туризма администрации Октябрьского района)</w:t>
            </w:r>
          </w:p>
        </w:tc>
        <w:tc>
          <w:tcPr>
            <w:tcW w:w="10802" w:type="dxa"/>
            <w:gridSpan w:val="2"/>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widowControl w:val="0"/>
              <w:autoSpaceDE w:val="0"/>
              <w:autoSpaceDN w:val="0"/>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Срок реализации: 202</w:t>
            </w:r>
            <w:r w:rsidRPr="00FE5D6B">
              <w:rPr>
                <w:rFonts w:ascii="Times New Roman" w:hAnsi="Times New Roman" w:cs="Times New Roman"/>
                <w:sz w:val="20"/>
                <w:szCs w:val="20"/>
                <w:lang w:val="en-US"/>
              </w:rPr>
              <w:t>5</w:t>
            </w:r>
            <w:r w:rsidRPr="00FE5D6B">
              <w:rPr>
                <w:rFonts w:ascii="Times New Roman" w:hAnsi="Times New Roman" w:cs="Times New Roman"/>
                <w:sz w:val="20"/>
                <w:szCs w:val="20"/>
              </w:rPr>
              <w:t>-2030</w:t>
            </w:r>
          </w:p>
        </w:tc>
      </w:tr>
      <w:tr w:rsidR="00FE5D6B" w:rsidRPr="00FE5D6B" w:rsidTr="00DA556F">
        <w:trPr>
          <w:trHeight w:val="1693"/>
        </w:trPr>
        <w:tc>
          <w:tcPr>
            <w:tcW w:w="568"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2.1.</w:t>
            </w:r>
          </w:p>
        </w:tc>
        <w:tc>
          <w:tcPr>
            <w:tcW w:w="3656" w:type="dxa"/>
            <w:tcBorders>
              <w:top w:val="single" w:sz="4" w:space="0" w:color="auto"/>
              <w:left w:val="single" w:sz="4" w:space="0" w:color="auto"/>
              <w:bottom w:val="single" w:sz="4" w:space="0" w:color="auto"/>
              <w:right w:val="single" w:sz="4" w:space="0" w:color="auto"/>
            </w:tcBorders>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Развитие и популяризация традиционной культуры, родных языков, этнокультурного образования, национальных видов спорта, укрепление и расширение межрегиональных и международных связей</w:t>
            </w:r>
          </w:p>
        </w:tc>
        <w:tc>
          <w:tcPr>
            <w:tcW w:w="6946" w:type="dxa"/>
            <w:tcBorders>
              <w:top w:val="single" w:sz="4" w:space="0" w:color="auto"/>
              <w:left w:val="single" w:sz="4" w:space="0" w:color="auto"/>
              <w:bottom w:val="single" w:sz="4" w:space="0" w:color="auto"/>
              <w:right w:val="single" w:sz="4" w:space="0" w:color="auto"/>
            </w:tcBorders>
          </w:tcPr>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Организация и проведение мероприятий районного уровня, направленных на сохранение и развитие традиционной культуры, национальных видов спорта коренных малочисленных народов Севера:</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 проведение традиционного праздника ханты «Вороний день»;</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 проведение мероприятий, посвященных Международному Дню коренных народов мира,</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 районный фестиваль «Наследники традиций»;</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 районный фестиваль «Уха на Оби»;</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 xml:space="preserve">- реализация </w:t>
            </w:r>
            <w:proofErr w:type="spellStart"/>
            <w:r w:rsidRPr="00FE5D6B">
              <w:rPr>
                <w:rFonts w:ascii="Times New Roman" w:hAnsi="Times New Roman" w:cs="Times New Roman"/>
                <w:sz w:val="20"/>
                <w:szCs w:val="20"/>
              </w:rPr>
              <w:t>этно</w:t>
            </w:r>
            <w:proofErr w:type="spellEnd"/>
            <w:r w:rsidRPr="00FE5D6B">
              <w:rPr>
                <w:rFonts w:ascii="Times New Roman" w:hAnsi="Times New Roman" w:cs="Times New Roman"/>
                <w:sz w:val="20"/>
                <w:szCs w:val="20"/>
              </w:rPr>
              <w:t xml:space="preserve"> площадки «Муравейник»;</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 проведение соревнований по национальному северному многоборью;</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 xml:space="preserve">- по национальным видам «День </w:t>
            </w:r>
            <w:proofErr w:type="spellStart"/>
            <w:r w:rsidRPr="00FE5D6B">
              <w:rPr>
                <w:rFonts w:ascii="Times New Roman" w:hAnsi="Times New Roman" w:cs="Times New Roman"/>
                <w:sz w:val="20"/>
                <w:szCs w:val="20"/>
              </w:rPr>
              <w:t>обласа</w:t>
            </w:r>
            <w:proofErr w:type="spellEnd"/>
            <w:r w:rsidRPr="00FE5D6B">
              <w:rPr>
                <w:rFonts w:ascii="Times New Roman" w:hAnsi="Times New Roman" w:cs="Times New Roman"/>
                <w:sz w:val="20"/>
                <w:szCs w:val="20"/>
              </w:rPr>
              <w:t>»,</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 ХI районные зимние соревнования «День охотника»</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Основными направлениями мероприятия являются:</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 муниципальная Декада, посвященная Международному году языков коренных народов России;</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 xml:space="preserve">- конкурс школьных газет «Ценность языков коренных малочисленных народов Севера» в рамках празднования 33-летия общественной организации «Спасение Югры» и 33-летия национальной газеты «Ханты </w:t>
            </w:r>
            <w:proofErr w:type="spellStart"/>
            <w:r w:rsidRPr="00FE5D6B">
              <w:rPr>
                <w:rFonts w:ascii="Times New Roman" w:hAnsi="Times New Roman" w:cs="Times New Roman"/>
                <w:sz w:val="20"/>
                <w:szCs w:val="20"/>
              </w:rPr>
              <w:t>ясанг</w:t>
            </w:r>
            <w:proofErr w:type="spellEnd"/>
            <w:r w:rsidRPr="00FE5D6B">
              <w:rPr>
                <w:rFonts w:ascii="Times New Roman" w:hAnsi="Times New Roman" w:cs="Times New Roman"/>
                <w:sz w:val="20"/>
                <w:szCs w:val="20"/>
              </w:rPr>
              <w:t>»;</w:t>
            </w:r>
          </w:p>
          <w:p w:rsidR="00FE5D6B" w:rsidRPr="00FE5D6B" w:rsidRDefault="00FE5D6B" w:rsidP="00FE5D6B">
            <w:pPr>
              <w:widowControl w:val="0"/>
              <w:autoSpaceDE w:val="0"/>
              <w:autoSpaceDN w:val="0"/>
              <w:spacing w:after="0" w:line="240" w:lineRule="auto"/>
              <w:rPr>
                <w:rFonts w:ascii="Times New Roman" w:hAnsi="Times New Roman"/>
                <w:sz w:val="20"/>
                <w:szCs w:val="20"/>
              </w:rPr>
            </w:pPr>
            <w:r w:rsidRPr="00FE5D6B">
              <w:rPr>
                <w:rFonts w:ascii="Times New Roman" w:hAnsi="Times New Roman" w:cs="Times New Roman"/>
                <w:sz w:val="20"/>
                <w:szCs w:val="20"/>
              </w:rPr>
              <w:t xml:space="preserve">- конкурс «Лучшая просветительская акция, направленная на </w:t>
            </w:r>
            <w:r w:rsidRPr="00FE5D6B">
              <w:rPr>
                <w:rFonts w:ascii="Times New Roman" w:hAnsi="Times New Roman"/>
                <w:sz w:val="20"/>
                <w:szCs w:val="20"/>
              </w:rPr>
              <w:t>сохранение,</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sz w:val="20"/>
                <w:szCs w:val="20"/>
              </w:rPr>
              <w:t xml:space="preserve">развитие, популяризацию традиционной культуры, фольклора, традиций, </w:t>
            </w:r>
            <w:r w:rsidRPr="00FE5D6B">
              <w:rPr>
                <w:rFonts w:ascii="Times New Roman" w:hAnsi="Times New Roman"/>
                <w:sz w:val="20"/>
                <w:szCs w:val="20"/>
              </w:rPr>
              <w:lastRenderedPageBreak/>
              <w:t>языка, национальных промыслов и ремёсел коренных малочисленных народов Югры</w:t>
            </w:r>
            <w:r w:rsidRPr="00FE5D6B">
              <w:rPr>
                <w:rFonts w:ascii="Times New Roman" w:hAnsi="Times New Roman" w:cs="Times New Roman"/>
                <w:sz w:val="20"/>
                <w:szCs w:val="20"/>
              </w:rPr>
              <w:t>»;</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 муниципальный этап регионального конкурса «Самая читающая семья из числа коренных малочисленных народов Севера»;</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 конкурс художественного чтения на языках коренных малочисленных народов Севера;</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 конкурс исследовательских работ по сохранению и развитию языков КМНС «Словесные раскопки»;</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 конкурс «Лучшие информационно-цифровые идеи для сохранения языковой культуры КМНС: современная трансформация».</w:t>
            </w:r>
          </w:p>
        </w:tc>
        <w:tc>
          <w:tcPr>
            <w:tcW w:w="3856" w:type="dxa"/>
            <w:tcBorders>
              <w:top w:val="single" w:sz="4" w:space="0" w:color="auto"/>
              <w:left w:val="single" w:sz="4" w:space="0" w:color="auto"/>
              <w:bottom w:val="single" w:sz="4" w:space="0" w:color="auto"/>
              <w:right w:val="single" w:sz="4" w:space="0" w:color="auto"/>
            </w:tcBorders>
          </w:tcPr>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lastRenderedPageBreak/>
              <w:t xml:space="preserve">Количество участников мероприятий, направленных на этнокультурное развитие коренных малочисленных народов Российской Федерации </w:t>
            </w:r>
          </w:p>
        </w:tc>
      </w:tr>
      <w:tr w:rsidR="00FE5D6B" w:rsidRPr="00FE5D6B" w:rsidTr="00B318C2">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lastRenderedPageBreak/>
              <w:t>3.</w:t>
            </w:r>
          </w:p>
        </w:tc>
        <w:tc>
          <w:tcPr>
            <w:tcW w:w="14458" w:type="dxa"/>
            <w:gridSpan w:val="3"/>
            <w:tcBorders>
              <w:top w:val="single" w:sz="4" w:space="0" w:color="auto"/>
              <w:left w:val="single" w:sz="4" w:space="0" w:color="auto"/>
              <w:bottom w:val="single" w:sz="4" w:space="0" w:color="auto"/>
              <w:right w:val="single" w:sz="4" w:space="0" w:color="auto"/>
            </w:tcBorders>
            <w:vAlign w:val="center"/>
          </w:tcPr>
          <w:p w:rsidR="00FE5D6B" w:rsidRPr="00DA556F" w:rsidRDefault="00FE5D6B" w:rsidP="00FE5D6B">
            <w:pPr>
              <w:widowControl w:val="0"/>
              <w:autoSpaceDE w:val="0"/>
              <w:autoSpaceDN w:val="0"/>
              <w:spacing w:after="0" w:line="240" w:lineRule="auto"/>
              <w:jc w:val="center"/>
              <w:rPr>
                <w:rFonts w:ascii="Times New Roman" w:hAnsi="Times New Roman" w:cs="Times New Roman"/>
                <w:b/>
                <w:sz w:val="20"/>
                <w:szCs w:val="20"/>
              </w:rPr>
            </w:pPr>
            <w:r w:rsidRPr="00DA556F">
              <w:rPr>
                <w:rFonts w:ascii="Times New Roman" w:hAnsi="Times New Roman" w:cs="Times New Roman"/>
                <w:b/>
                <w:sz w:val="20"/>
                <w:szCs w:val="20"/>
              </w:rPr>
              <w:t>Комплекс процессных мероприятий «Обеспечение деятельности  органов местного самоуправления»</w:t>
            </w:r>
          </w:p>
        </w:tc>
      </w:tr>
      <w:tr w:rsidR="00FE5D6B" w:rsidRPr="00FE5D6B" w:rsidTr="00B318C2">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0"/>
                <w:szCs w:val="20"/>
              </w:rPr>
            </w:pPr>
          </w:p>
        </w:tc>
        <w:tc>
          <w:tcPr>
            <w:tcW w:w="3656"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Ответственный за реализацию (Отдел по вопросам  промышленности, экологии и сельского хозяйства администрации Октябрьского района)</w:t>
            </w:r>
          </w:p>
        </w:tc>
        <w:tc>
          <w:tcPr>
            <w:tcW w:w="10802" w:type="dxa"/>
            <w:gridSpan w:val="2"/>
            <w:tcBorders>
              <w:top w:val="single" w:sz="4" w:space="0" w:color="auto"/>
              <w:left w:val="single" w:sz="4" w:space="0" w:color="auto"/>
              <w:bottom w:val="single" w:sz="4" w:space="0" w:color="auto"/>
              <w:right w:val="single" w:sz="4" w:space="0" w:color="auto"/>
            </w:tcBorders>
          </w:tcPr>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r w:rsidRPr="00FE5D6B">
              <w:rPr>
                <w:rFonts w:ascii="Times New Roman" w:hAnsi="Times New Roman" w:cs="Times New Roman"/>
                <w:sz w:val="20"/>
                <w:szCs w:val="20"/>
              </w:rPr>
              <w:t>Срок реализации: 202</w:t>
            </w:r>
            <w:r w:rsidRPr="00FE5D6B">
              <w:rPr>
                <w:rFonts w:ascii="Times New Roman" w:hAnsi="Times New Roman" w:cs="Times New Roman"/>
                <w:sz w:val="20"/>
                <w:szCs w:val="20"/>
                <w:lang w:val="en-US"/>
              </w:rPr>
              <w:t>5</w:t>
            </w:r>
            <w:r w:rsidRPr="00FE5D6B">
              <w:rPr>
                <w:rFonts w:ascii="Times New Roman" w:hAnsi="Times New Roman" w:cs="Times New Roman"/>
                <w:sz w:val="20"/>
                <w:szCs w:val="20"/>
              </w:rPr>
              <w:t>-2030</w:t>
            </w:r>
          </w:p>
        </w:tc>
      </w:tr>
      <w:tr w:rsidR="00FE5D6B" w:rsidRPr="00FE5D6B" w:rsidTr="00DA556F">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jc w:val="center"/>
              <w:rPr>
                <w:rFonts w:ascii="Times New Roman" w:hAnsi="Times New Roman" w:cs="Times New Roman"/>
                <w:sz w:val="20"/>
                <w:szCs w:val="20"/>
              </w:rPr>
            </w:pPr>
            <w:r w:rsidRPr="00FE5D6B">
              <w:rPr>
                <w:rFonts w:ascii="Times New Roman" w:hAnsi="Times New Roman" w:cs="Times New Roman"/>
                <w:sz w:val="20"/>
                <w:szCs w:val="20"/>
              </w:rPr>
              <w:t>3.1.</w:t>
            </w:r>
          </w:p>
        </w:tc>
        <w:tc>
          <w:tcPr>
            <w:tcW w:w="3656" w:type="dxa"/>
            <w:tcBorders>
              <w:top w:val="single" w:sz="4" w:space="0" w:color="auto"/>
              <w:left w:val="single" w:sz="4" w:space="0" w:color="auto"/>
              <w:bottom w:val="single" w:sz="4" w:space="0" w:color="auto"/>
              <w:right w:val="single" w:sz="4" w:space="0" w:color="auto"/>
            </w:tcBorders>
            <w:vAlign w:val="center"/>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46" w:type="dxa"/>
            <w:tcBorders>
              <w:top w:val="single" w:sz="4" w:space="0" w:color="auto"/>
              <w:left w:val="single" w:sz="4" w:space="0" w:color="auto"/>
              <w:bottom w:val="single" w:sz="4" w:space="0" w:color="auto"/>
              <w:right w:val="single" w:sz="4" w:space="0" w:color="auto"/>
            </w:tcBorders>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Расходы на выплаты персоналу государственных (муниципальных) органов</w:t>
            </w:r>
          </w:p>
          <w:p w:rsidR="00FE5D6B" w:rsidRPr="00FE5D6B" w:rsidRDefault="00FE5D6B" w:rsidP="00FE5D6B">
            <w:pPr>
              <w:widowControl w:val="0"/>
              <w:autoSpaceDE w:val="0"/>
              <w:autoSpaceDN w:val="0"/>
              <w:spacing w:after="0" w:line="240" w:lineRule="auto"/>
              <w:rPr>
                <w:rFonts w:ascii="Times New Roman" w:hAnsi="Times New Roman" w:cs="Times New Roman"/>
                <w:sz w:val="20"/>
                <w:szCs w:val="20"/>
              </w:rPr>
            </w:pPr>
          </w:p>
        </w:tc>
        <w:tc>
          <w:tcPr>
            <w:tcW w:w="3856" w:type="dxa"/>
            <w:tcBorders>
              <w:top w:val="single" w:sz="4" w:space="0" w:color="auto"/>
              <w:left w:val="single" w:sz="4" w:space="0" w:color="auto"/>
              <w:bottom w:val="single" w:sz="4" w:space="0" w:color="auto"/>
              <w:right w:val="single" w:sz="4" w:space="0" w:color="auto"/>
            </w:tcBorders>
          </w:tcPr>
          <w:p w:rsidR="00FE5D6B" w:rsidRPr="00FE5D6B" w:rsidRDefault="00FE5D6B" w:rsidP="00FE5D6B">
            <w:pPr>
              <w:spacing w:after="0" w:line="240" w:lineRule="auto"/>
              <w:rPr>
                <w:rFonts w:ascii="Times New Roman" w:hAnsi="Times New Roman" w:cs="Times New Roman"/>
                <w:sz w:val="20"/>
                <w:szCs w:val="20"/>
              </w:rPr>
            </w:pPr>
            <w:r w:rsidRPr="00FE5D6B">
              <w:rPr>
                <w:rFonts w:ascii="Times New Roman" w:hAnsi="Times New Roman" w:cs="Times New Roman"/>
                <w:sz w:val="20"/>
                <w:szCs w:val="20"/>
              </w:rPr>
              <w:t>-</w:t>
            </w:r>
          </w:p>
        </w:tc>
      </w:tr>
    </w:tbl>
    <w:p w:rsidR="00FE5D6B" w:rsidRPr="00FE5D6B" w:rsidRDefault="00FE5D6B" w:rsidP="00FE5D6B">
      <w:pPr>
        <w:widowControl w:val="0"/>
        <w:autoSpaceDE w:val="0"/>
        <w:autoSpaceDN w:val="0"/>
        <w:adjustRightInd w:val="0"/>
        <w:spacing w:after="0" w:line="240" w:lineRule="auto"/>
        <w:ind w:firstLine="720"/>
        <w:jc w:val="center"/>
        <w:rPr>
          <w:rFonts w:ascii="Times New Roman" w:hAnsi="Times New Roman" w:cs="Times New Roman"/>
          <w:sz w:val="24"/>
          <w:szCs w:val="24"/>
        </w:rPr>
      </w:pPr>
    </w:p>
    <w:p w:rsidR="00FE5D6B" w:rsidRPr="00FE5D6B" w:rsidRDefault="00FE5D6B" w:rsidP="00FE5D6B">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FE5D6B">
        <w:rPr>
          <w:rFonts w:ascii="Times New Roman" w:hAnsi="Times New Roman" w:cs="Times New Roman"/>
          <w:sz w:val="24"/>
          <w:szCs w:val="24"/>
        </w:rPr>
        <w:t>5. Финансовое обеспечение муниципальной программы</w:t>
      </w:r>
    </w:p>
    <w:p w:rsidR="00FE5D6B" w:rsidRPr="00FE5D6B" w:rsidRDefault="00FE5D6B" w:rsidP="00FE5D6B">
      <w:pPr>
        <w:spacing w:after="0" w:line="240" w:lineRule="auto"/>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418"/>
        <w:gridCol w:w="1417"/>
        <w:gridCol w:w="1276"/>
        <w:gridCol w:w="1417"/>
        <w:gridCol w:w="1276"/>
        <w:gridCol w:w="1418"/>
        <w:gridCol w:w="1417"/>
      </w:tblGrid>
      <w:tr w:rsidR="00FE5D6B" w:rsidRPr="00DA556F" w:rsidTr="00DA556F">
        <w:trPr>
          <w:trHeight w:val="330"/>
        </w:trPr>
        <w:tc>
          <w:tcPr>
            <w:tcW w:w="5240" w:type="dxa"/>
            <w:vMerge w:val="restart"/>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 xml:space="preserve">Наименование муниципальной программы, структурного элемента / источник финансового обеспечения </w:t>
            </w:r>
          </w:p>
        </w:tc>
        <w:tc>
          <w:tcPr>
            <w:tcW w:w="9639" w:type="dxa"/>
            <w:gridSpan w:val="7"/>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Объем финансового обеспечения по годам реализации, тыс. рублей</w:t>
            </w:r>
          </w:p>
        </w:tc>
      </w:tr>
      <w:tr w:rsidR="00FE5D6B" w:rsidRPr="00DA556F" w:rsidTr="00DA556F">
        <w:trPr>
          <w:trHeight w:val="335"/>
        </w:trPr>
        <w:tc>
          <w:tcPr>
            <w:tcW w:w="5240" w:type="dxa"/>
            <w:vMerge/>
            <w:vAlign w:val="center"/>
            <w:hideMark/>
          </w:tcPr>
          <w:p w:rsidR="00FE5D6B" w:rsidRPr="00DA556F" w:rsidRDefault="00FE5D6B" w:rsidP="00FE5D6B">
            <w:pPr>
              <w:spacing w:after="0" w:line="240" w:lineRule="auto"/>
              <w:rPr>
                <w:rFonts w:ascii="Times New Roman" w:hAnsi="Times New Roman" w:cs="Times New Roman"/>
                <w:sz w:val="24"/>
                <w:szCs w:val="24"/>
              </w:rPr>
            </w:pP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2025</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2026</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2027</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2028</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2029</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2030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Всего</w:t>
            </w:r>
          </w:p>
        </w:tc>
      </w:tr>
      <w:tr w:rsidR="00FE5D6B" w:rsidRPr="00DA556F" w:rsidTr="00DA556F">
        <w:trPr>
          <w:trHeight w:val="315"/>
        </w:trPr>
        <w:tc>
          <w:tcPr>
            <w:tcW w:w="5240"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1</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3</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4</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5</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 </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 </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6</w:t>
            </w:r>
          </w:p>
        </w:tc>
      </w:tr>
      <w:tr w:rsidR="00FE5D6B" w:rsidRPr="00DA556F" w:rsidTr="00DA556F">
        <w:trPr>
          <w:trHeight w:val="502"/>
        </w:trPr>
        <w:tc>
          <w:tcPr>
            <w:tcW w:w="5240" w:type="dxa"/>
            <w:shd w:val="clear" w:color="000000" w:fill="FFFFFF"/>
            <w:vAlign w:val="center"/>
            <w:hideMark/>
          </w:tcPr>
          <w:p w:rsidR="00FE5D6B" w:rsidRPr="00DA556F" w:rsidRDefault="00FE5D6B" w:rsidP="00FE5D6B">
            <w:pPr>
              <w:spacing w:after="0" w:line="240" w:lineRule="auto"/>
              <w:rPr>
                <w:rFonts w:ascii="Times New Roman" w:hAnsi="Times New Roman" w:cs="Times New Roman"/>
                <w:b/>
                <w:bCs/>
                <w:sz w:val="24"/>
                <w:szCs w:val="24"/>
              </w:rPr>
            </w:pPr>
            <w:r w:rsidRPr="00DA556F">
              <w:rPr>
                <w:rFonts w:ascii="Times New Roman" w:hAnsi="Times New Roman" w:cs="Times New Roman"/>
                <w:b/>
                <w:bCs/>
                <w:sz w:val="24"/>
                <w:szCs w:val="24"/>
              </w:rPr>
              <w:t>Муниципальная программа (всего), в том числе:</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
                <w:bCs/>
                <w:sz w:val="24"/>
                <w:szCs w:val="24"/>
              </w:rPr>
            </w:pPr>
            <w:r w:rsidRPr="00DA556F">
              <w:rPr>
                <w:rFonts w:ascii="Times New Roman" w:hAnsi="Times New Roman" w:cs="Times New Roman"/>
                <w:b/>
                <w:bCs/>
                <w:sz w:val="24"/>
                <w:szCs w:val="24"/>
              </w:rPr>
              <w:t>2 878,9</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
                <w:bCs/>
                <w:sz w:val="24"/>
                <w:szCs w:val="24"/>
              </w:rPr>
            </w:pPr>
            <w:r w:rsidRPr="00DA556F">
              <w:rPr>
                <w:rFonts w:ascii="Times New Roman" w:hAnsi="Times New Roman" w:cs="Times New Roman"/>
                <w:b/>
                <w:bCs/>
                <w:sz w:val="24"/>
                <w:szCs w:val="24"/>
              </w:rPr>
              <w:t>3 200,6</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
                <w:bCs/>
                <w:sz w:val="24"/>
                <w:szCs w:val="24"/>
              </w:rPr>
            </w:pPr>
            <w:r w:rsidRPr="00DA556F">
              <w:rPr>
                <w:rFonts w:ascii="Times New Roman" w:hAnsi="Times New Roman" w:cs="Times New Roman"/>
                <w:b/>
                <w:bCs/>
                <w:sz w:val="24"/>
                <w:szCs w:val="24"/>
              </w:rPr>
              <w:t>3 200,6</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
                <w:bCs/>
                <w:sz w:val="24"/>
                <w:szCs w:val="24"/>
              </w:rPr>
            </w:pPr>
            <w:r w:rsidRPr="00DA556F">
              <w:rPr>
                <w:rFonts w:ascii="Times New Roman" w:hAnsi="Times New Roman" w:cs="Times New Roman"/>
                <w:b/>
                <w:bCs/>
                <w:sz w:val="24"/>
                <w:szCs w:val="24"/>
              </w:rPr>
              <w:t>3 200,6</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
                <w:bCs/>
                <w:sz w:val="24"/>
                <w:szCs w:val="24"/>
              </w:rPr>
            </w:pPr>
            <w:r w:rsidRPr="00DA556F">
              <w:rPr>
                <w:rFonts w:ascii="Times New Roman" w:hAnsi="Times New Roman" w:cs="Times New Roman"/>
                <w:b/>
                <w:bCs/>
                <w:sz w:val="24"/>
                <w:szCs w:val="24"/>
              </w:rPr>
              <w:t>741,0</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
                <w:bCs/>
                <w:sz w:val="24"/>
                <w:szCs w:val="24"/>
              </w:rPr>
            </w:pPr>
            <w:r w:rsidRPr="00DA556F">
              <w:rPr>
                <w:rFonts w:ascii="Times New Roman" w:hAnsi="Times New Roman" w:cs="Times New Roman"/>
                <w:b/>
                <w:bCs/>
                <w:sz w:val="24"/>
                <w:szCs w:val="24"/>
              </w:rPr>
              <w:t>741,0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
                <w:bCs/>
                <w:sz w:val="24"/>
                <w:szCs w:val="24"/>
              </w:rPr>
            </w:pPr>
            <w:r w:rsidRPr="00DA556F">
              <w:rPr>
                <w:rFonts w:ascii="Times New Roman" w:hAnsi="Times New Roman" w:cs="Times New Roman"/>
                <w:b/>
                <w:bCs/>
                <w:sz w:val="24"/>
                <w:szCs w:val="24"/>
              </w:rPr>
              <w:t>13 962,7</w:t>
            </w:r>
          </w:p>
        </w:tc>
      </w:tr>
      <w:tr w:rsidR="00FE5D6B" w:rsidRPr="00DA556F" w:rsidTr="00DA556F">
        <w:trPr>
          <w:trHeight w:val="440"/>
        </w:trPr>
        <w:tc>
          <w:tcPr>
            <w:tcW w:w="5240" w:type="dxa"/>
            <w:shd w:val="clear" w:color="000000" w:fill="FFFFFF"/>
            <w:vAlign w:val="center"/>
            <w:hideMark/>
          </w:tcPr>
          <w:p w:rsidR="00FE5D6B" w:rsidRPr="00DA556F" w:rsidRDefault="00FE5D6B" w:rsidP="00FE5D6B">
            <w:pPr>
              <w:spacing w:after="0" w:line="240" w:lineRule="auto"/>
              <w:rPr>
                <w:rFonts w:ascii="Times New Roman" w:hAnsi="Times New Roman" w:cs="Times New Roman"/>
                <w:sz w:val="24"/>
                <w:szCs w:val="24"/>
              </w:rPr>
            </w:pPr>
            <w:r w:rsidRPr="00DA556F">
              <w:rPr>
                <w:rFonts w:ascii="Times New Roman" w:hAnsi="Times New Roman" w:cs="Times New Roman"/>
                <w:sz w:val="24"/>
                <w:szCs w:val="24"/>
              </w:rPr>
              <w:t>1. Бюджетные ассигнования бюджета Октябрьского района, в том числе:</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2 878,9</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3200,6</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3200,6</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3200,6</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741,0</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741,0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13 962,7</w:t>
            </w:r>
          </w:p>
        </w:tc>
      </w:tr>
      <w:tr w:rsidR="00FE5D6B" w:rsidRPr="00DA556F" w:rsidTr="00DA556F">
        <w:trPr>
          <w:trHeight w:val="315"/>
        </w:trPr>
        <w:tc>
          <w:tcPr>
            <w:tcW w:w="5240" w:type="dxa"/>
            <w:shd w:val="clear" w:color="000000" w:fill="FFFFFF"/>
            <w:vAlign w:val="center"/>
            <w:hideMark/>
          </w:tcPr>
          <w:p w:rsidR="00FE5D6B" w:rsidRPr="00DA556F" w:rsidRDefault="00FE5D6B" w:rsidP="00FE5D6B">
            <w:pPr>
              <w:spacing w:after="0" w:line="240" w:lineRule="auto"/>
              <w:rPr>
                <w:rFonts w:ascii="Times New Roman" w:hAnsi="Times New Roman" w:cs="Times New Roman"/>
                <w:sz w:val="24"/>
                <w:szCs w:val="24"/>
              </w:rPr>
            </w:pPr>
            <w:r w:rsidRPr="00DA556F">
              <w:rPr>
                <w:rFonts w:ascii="Times New Roman" w:hAnsi="Times New Roman" w:cs="Times New Roman"/>
                <w:sz w:val="24"/>
                <w:szCs w:val="24"/>
              </w:rPr>
              <w:t>а) Бюджет автономного округа, из них:</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2 067,9</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2 421,6</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2 421,6</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2 421,6</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9 332,7</w:t>
            </w:r>
          </w:p>
        </w:tc>
      </w:tr>
      <w:tr w:rsidR="00FE5D6B" w:rsidRPr="00DA556F" w:rsidTr="00DA556F">
        <w:trPr>
          <w:trHeight w:val="480"/>
        </w:trPr>
        <w:tc>
          <w:tcPr>
            <w:tcW w:w="5240" w:type="dxa"/>
            <w:shd w:val="clear" w:color="000000" w:fill="FFFFFF"/>
            <w:vAlign w:val="center"/>
            <w:hideMark/>
          </w:tcPr>
          <w:p w:rsidR="00FE5D6B" w:rsidRPr="00DA556F" w:rsidRDefault="00FE5D6B" w:rsidP="00FE5D6B">
            <w:pPr>
              <w:spacing w:after="0" w:line="240" w:lineRule="auto"/>
              <w:rPr>
                <w:rFonts w:ascii="Times New Roman" w:hAnsi="Times New Roman" w:cs="Times New Roman"/>
                <w:sz w:val="24"/>
                <w:szCs w:val="24"/>
              </w:rPr>
            </w:pPr>
            <w:r w:rsidRPr="00DA556F">
              <w:rPr>
                <w:rFonts w:ascii="Times New Roman" w:hAnsi="Times New Roman" w:cs="Times New Roman"/>
                <w:sz w:val="24"/>
                <w:szCs w:val="24"/>
              </w:rPr>
              <w:t>межбюджетные трансферты бюджетов городских и сельских поселений, входящих в состав Октябрьского района</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865F06" w:rsidP="00FE5D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FE5D6B" w:rsidRPr="00DA556F" w:rsidTr="00DA556F">
        <w:trPr>
          <w:trHeight w:val="315"/>
        </w:trPr>
        <w:tc>
          <w:tcPr>
            <w:tcW w:w="5240" w:type="dxa"/>
            <w:shd w:val="clear" w:color="000000" w:fill="FFFFFF"/>
            <w:vAlign w:val="center"/>
            <w:hideMark/>
          </w:tcPr>
          <w:p w:rsidR="00FE5D6B" w:rsidRPr="00DA556F" w:rsidRDefault="00FE5D6B" w:rsidP="00FE5D6B">
            <w:pPr>
              <w:spacing w:after="0" w:line="240" w:lineRule="auto"/>
              <w:rPr>
                <w:rFonts w:ascii="Times New Roman" w:hAnsi="Times New Roman" w:cs="Times New Roman"/>
                <w:sz w:val="24"/>
                <w:szCs w:val="24"/>
              </w:rPr>
            </w:pPr>
            <w:r w:rsidRPr="00DA556F">
              <w:rPr>
                <w:rFonts w:ascii="Times New Roman" w:hAnsi="Times New Roman" w:cs="Times New Roman"/>
                <w:sz w:val="24"/>
                <w:szCs w:val="24"/>
              </w:rPr>
              <w:t>б) Местный бюджет, из них:</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811,0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779,0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779,0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779,0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741,0</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741,0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4 630,0</w:t>
            </w:r>
          </w:p>
        </w:tc>
      </w:tr>
      <w:tr w:rsidR="00FE5D6B" w:rsidRPr="00DA556F" w:rsidTr="00DA556F">
        <w:trPr>
          <w:trHeight w:val="557"/>
        </w:trPr>
        <w:tc>
          <w:tcPr>
            <w:tcW w:w="5240" w:type="dxa"/>
            <w:shd w:val="clear" w:color="000000" w:fill="FFFFFF"/>
            <w:vAlign w:val="center"/>
            <w:hideMark/>
          </w:tcPr>
          <w:p w:rsidR="00FE5D6B" w:rsidRPr="00DA556F" w:rsidRDefault="00FE5D6B" w:rsidP="00FE5D6B">
            <w:pPr>
              <w:spacing w:after="0" w:line="240" w:lineRule="auto"/>
              <w:rPr>
                <w:rFonts w:ascii="Times New Roman" w:hAnsi="Times New Roman" w:cs="Times New Roman"/>
                <w:sz w:val="24"/>
                <w:szCs w:val="24"/>
              </w:rPr>
            </w:pPr>
            <w:r w:rsidRPr="00DA556F">
              <w:rPr>
                <w:rFonts w:ascii="Times New Roman" w:hAnsi="Times New Roman" w:cs="Times New Roman"/>
                <w:sz w:val="24"/>
                <w:szCs w:val="24"/>
              </w:rPr>
              <w:t xml:space="preserve">межбюджетные трансферты бюджетов городских и сельских поселений, входящих в </w:t>
            </w:r>
            <w:r w:rsidRPr="00DA556F">
              <w:rPr>
                <w:rFonts w:ascii="Times New Roman" w:hAnsi="Times New Roman" w:cs="Times New Roman"/>
                <w:sz w:val="24"/>
                <w:szCs w:val="24"/>
              </w:rPr>
              <w:lastRenderedPageBreak/>
              <w:t>состав Октябрьского района</w:t>
            </w:r>
          </w:p>
        </w:tc>
        <w:tc>
          <w:tcPr>
            <w:tcW w:w="1418" w:type="dxa"/>
            <w:shd w:val="clear" w:color="000000" w:fill="FFFFFF"/>
            <w:vAlign w:val="center"/>
            <w:hideMark/>
          </w:tcPr>
          <w:p w:rsidR="00FE5D6B" w:rsidRPr="00DA556F" w:rsidRDefault="004608D4" w:rsidP="00FE5D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4608D4" w:rsidP="00FE5D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FE5D6B" w:rsidRPr="00DA556F" w:rsidTr="00DA556F">
        <w:trPr>
          <w:trHeight w:val="740"/>
        </w:trPr>
        <w:tc>
          <w:tcPr>
            <w:tcW w:w="5240" w:type="dxa"/>
            <w:shd w:val="clear" w:color="000000" w:fill="FFFFFF"/>
            <w:vAlign w:val="center"/>
            <w:hideMark/>
          </w:tcPr>
          <w:p w:rsidR="00FE5D6B" w:rsidRPr="00DA556F" w:rsidRDefault="00FE5D6B" w:rsidP="00FE5D6B">
            <w:pPr>
              <w:spacing w:after="0" w:line="240" w:lineRule="auto"/>
              <w:rPr>
                <w:rFonts w:ascii="Times New Roman" w:hAnsi="Times New Roman" w:cs="Times New Roman"/>
                <w:sz w:val="24"/>
                <w:szCs w:val="24"/>
              </w:rPr>
            </w:pPr>
            <w:r w:rsidRPr="00DA556F">
              <w:rPr>
                <w:rFonts w:ascii="Times New Roman" w:hAnsi="Times New Roman" w:cs="Times New Roman"/>
                <w:b/>
                <w:sz w:val="24"/>
                <w:szCs w:val="24"/>
              </w:rPr>
              <w:lastRenderedPageBreak/>
              <w:t>1. Комплекс процессных мероприятий «Поддержка коренных малочисленных народов Севера»</w:t>
            </w:r>
            <w:r w:rsidRPr="00DA556F">
              <w:rPr>
                <w:rFonts w:ascii="Times New Roman" w:hAnsi="Times New Roman" w:cs="Times New Roman"/>
                <w:b/>
                <w:bCs/>
                <w:sz w:val="24"/>
                <w:szCs w:val="24"/>
              </w:rPr>
              <w:t xml:space="preserve"> (всего), в том числе:</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2 029,1</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2 364,0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2 364,0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2 364,0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9 121,1</w:t>
            </w:r>
          </w:p>
        </w:tc>
      </w:tr>
      <w:tr w:rsidR="00FE5D6B" w:rsidRPr="00DA556F" w:rsidTr="00DA556F">
        <w:trPr>
          <w:trHeight w:val="498"/>
        </w:trPr>
        <w:tc>
          <w:tcPr>
            <w:tcW w:w="5240" w:type="dxa"/>
            <w:shd w:val="clear" w:color="000000" w:fill="FFFFFF"/>
            <w:vAlign w:val="center"/>
            <w:hideMark/>
          </w:tcPr>
          <w:p w:rsidR="00FE5D6B" w:rsidRPr="00DA556F" w:rsidRDefault="00FE5D6B" w:rsidP="00FE5D6B">
            <w:pPr>
              <w:spacing w:after="0" w:line="240" w:lineRule="auto"/>
              <w:rPr>
                <w:rFonts w:ascii="Times New Roman" w:hAnsi="Times New Roman" w:cs="Times New Roman"/>
                <w:b/>
                <w:sz w:val="24"/>
                <w:szCs w:val="24"/>
              </w:rPr>
            </w:pPr>
            <w:r w:rsidRPr="00DA556F">
              <w:rPr>
                <w:rFonts w:ascii="Times New Roman" w:hAnsi="Times New Roman" w:cs="Times New Roman"/>
                <w:sz w:val="24"/>
                <w:szCs w:val="24"/>
              </w:rPr>
              <w:t>1. Бюджетные ассигнования бюджета Октябрьского района, в том числе:</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2 029,1</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2 364,0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2 364,0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2 364,0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9 121,1</w:t>
            </w:r>
          </w:p>
        </w:tc>
      </w:tr>
      <w:tr w:rsidR="00FE5D6B" w:rsidRPr="00DA556F" w:rsidTr="00DA556F">
        <w:trPr>
          <w:trHeight w:val="125"/>
        </w:trPr>
        <w:tc>
          <w:tcPr>
            <w:tcW w:w="5240" w:type="dxa"/>
            <w:shd w:val="clear" w:color="000000" w:fill="FFFFFF"/>
            <w:vAlign w:val="center"/>
            <w:hideMark/>
          </w:tcPr>
          <w:p w:rsidR="00FE5D6B" w:rsidRPr="00DA556F" w:rsidRDefault="00FE5D6B" w:rsidP="00FE5D6B">
            <w:pPr>
              <w:spacing w:after="0" w:line="240" w:lineRule="auto"/>
              <w:rPr>
                <w:rFonts w:ascii="Times New Roman" w:hAnsi="Times New Roman" w:cs="Times New Roman"/>
                <w:sz w:val="24"/>
                <w:szCs w:val="24"/>
              </w:rPr>
            </w:pPr>
            <w:r w:rsidRPr="00DA556F">
              <w:rPr>
                <w:rFonts w:ascii="Times New Roman" w:hAnsi="Times New Roman" w:cs="Times New Roman"/>
                <w:sz w:val="24"/>
                <w:szCs w:val="24"/>
              </w:rPr>
              <w:t>а) Бюджет автономного округа, из них:</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2 029,1</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2 364,0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2 364,0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2 364,0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9 121,1</w:t>
            </w:r>
          </w:p>
        </w:tc>
      </w:tr>
      <w:tr w:rsidR="00FE5D6B" w:rsidRPr="00DA556F" w:rsidTr="00DA556F">
        <w:trPr>
          <w:trHeight w:val="712"/>
        </w:trPr>
        <w:tc>
          <w:tcPr>
            <w:tcW w:w="5240" w:type="dxa"/>
            <w:shd w:val="clear" w:color="000000" w:fill="FFFFFF"/>
            <w:vAlign w:val="center"/>
            <w:hideMark/>
          </w:tcPr>
          <w:p w:rsidR="00FE5D6B" w:rsidRPr="00DA556F" w:rsidRDefault="00FE5D6B" w:rsidP="00FE5D6B">
            <w:pPr>
              <w:spacing w:after="0" w:line="240" w:lineRule="auto"/>
              <w:rPr>
                <w:rFonts w:ascii="Times New Roman" w:hAnsi="Times New Roman" w:cs="Times New Roman"/>
                <w:sz w:val="24"/>
                <w:szCs w:val="24"/>
              </w:rPr>
            </w:pPr>
            <w:r w:rsidRPr="00DA556F">
              <w:rPr>
                <w:rFonts w:ascii="Times New Roman" w:hAnsi="Times New Roman" w:cs="Times New Roman"/>
                <w:sz w:val="24"/>
                <w:szCs w:val="24"/>
              </w:rPr>
              <w:t>межбюджетные трансферты бюджетов городских и сельских поселений, входящих в состав Октябрьского района</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r>
      <w:tr w:rsidR="00FE5D6B" w:rsidRPr="00DA556F" w:rsidTr="00DA556F">
        <w:trPr>
          <w:trHeight w:val="1313"/>
        </w:trPr>
        <w:tc>
          <w:tcPr>
            <w:tcW w:w="5240" w:type="dxa"/>
            <w:shd w:val="clear" w:color="000000" w:fill="FFFFFF"/>
            <w:vAlign w:val="center"/>
          </w:tcPr>
          <w:p w:rsidR="00FE5D6B" w:rsidRPr="00DA556F" w:rsidRDefault="00FE5D6B" w:rsidP="00FE5D6B">
            <w:pPr>
              <w:spacing w:after="0" w:line="240" w:lineRule="auto"/>
              <w:rPr>
                <w:rFonts w:ascii="Times New Roman" w:hAnsi="Times New Roman" w:cs="Times New Roman"/>
                <w:b/>
                <w:bCs/>
                <w:sz w:val="24"/>
                <w:szCs w:val="24"/>
              </w:rPr>
            </w:pPr>
            <w:r w:rsidRPr="00DA556F">
              <w:rPr>
                <w:rFonts w:ascii="Times New Roman" w:hAnsi="Times New Roman" w:cs="Times New Roman"/>
                <w:b/>
                <w:bCs/>
                <w:sz w:val="24"/>
                <w:szCs w:val="24"/>
              </w:rPr>
              <w:t>2.</w:t>
            </w:r>
            <w:r w:rsidRPr="00DA556F">
              <w:rPr>
                <w:rFonts w:ascii="Times New Roman" w:hAnsi="Times New Roman" w:cs="Times New Roman"/>
                <w:sz w:val="24"/>
                <w:szCs w:val="24"/>
              </w:rPr>
              <w:t xml:space="preserve"> </w:t>
            </w:r>
            <w:r w:rsidRPr="00DA556F">
              <w:rPr>
                <w:rFonts w:ascii="Times New Roman" w:hAnsi="Times New Roman" w:cs="Times New Roman"/>
                <w:b/>
                <w:sz w:val="24"/>
                <w:szCs w:val="24"/>
              </w:rPr>
              <w:t>Комплекс процессных мероприятий</w:t>
            </w:r>
            <w:r w:rsidRPr="00DA556F">
              <w:rPr>
                <w:rFonts w:ascii="Times New Roman" w:hAnsi="Times New Roman" w:cs="Times New Roman"/>
                <w:b/>
                <w:bCs/>
                <w:sz w:val="24"/>
                <w:szCs w:val="24"/>
              </w:rPr>
              <w:t xml:space="preserve"> «</w:t>
            </w:r>
            <w:r w:rsidRPr="00DA556F">
              <w:rPr>
                <w:rFonts w:ascii="Times New Roman" w:hAnsi="Times New Roman" w:cs="Times New Roman"/>
                <w:b/>
                <w:sz w:val="24"/>
                <w:szCs w:val="24"/>
              </w:rPr>
              <w:t>Сохранение и развитие традиционной культуры, фольклора, традиций, языка, национального спорта и международных связей, национальных промыслов и ремесел</w:t>
            </w:r>
            <w:r w:rsidRPr="00DA556F">
              <w:rPr>
                <w:rFonts w:ascii="Times New Roman" w:hAnsi="Times New Roman" w:cs="Times New Roman"/>
                <w:b/>
                <w:bCs/>
                <w:sz w:val="24"/>
                <w:szCs w:val="24"/>
              </w:rPr>
              <w:t>» (всего), в том числе:</w:t>
            </w:r>
          </w:p>
        </w:tc>
        <w:tc>
          <w:tcPr>
            <w:tcW w:w="1418" w:type="dxa"/>
            <w:shd w:val="clear" w:color="000000" w:fill="FFFFFF"/>
            <w:vAlign w:val="center"/>
          </w:tcPr>
          <w:p w:rsidR="00FE5D6B" w:rsidRPr="00DA556F" w:rsidRDefault="00FE5D6B" w:rsidP="00FE5D6B">
            <w:pPr>
              <w:spacing w:after="0" w:line="240" w:lineRule="auto"/>
              <w:jc w:val="center"/>
              <w:rPr>
                <w:rFonts w:ascii="Times New Roman" w:hAnsi="Times New Roman" w:cs="Times New Roman"/>
                <w:b/>
                <w:sz w:val="24"/>
                <w:szCs w:val="24"/>
              </w:rPr>
            </w:pPr>
            <w:r w:rsidRPr="00DA556F">
              <w:rPr>
                <w:rFonts w:ascii="Times New Roman" w:hAnsi="Times New Roman" w:cs="Times New Roman"/>
                <w:b/>
                <w:sz w:val="24"/>
                <w:szCs w:val="24"/>
              </w:rPr>
              <w:t>811,0</w:t>
            </w:r>
          </w:p>
        </w:tc>
        <w:tc>
          <w:tcPr>
            <w:tcW w:w="1417" w:type="dxa"/>
            <w:shd w:val="clear" w:color="000000" w:fill="FFFFFF"/>
            <w:vAlign w:val="center"/>
          </w:tcPr>
          <w:p w:rsidR="00FE5D6B" w:rsidRPr="00DA556F" w:rsidRDefault="00FE5D6B" w:rsidP="00FE5D6B">
            <w:pPr>
              <w:spacing w:after="0" w:line="240" w:lineRule="auto"/>
              <w:jc w:val="center"/>
              <w:rPr>
                <w:rFonts w:ascii="Times New Roman" w:hAnsi="Times New Roman" w:cs="Times New Roman"/>
                <w:b/>
                <w:sz w:val="24"/>
                <w:szCs w:val="24"/>
              </w:rPr>
            </w:pPr>
            <w:r w:rsidRPr="00DA556F">
              <w:rPr>
                <w:rFonts w:ascii="Times New Roman" w:hAnsi="Times New Roman" w:cs="Times New Roman"/>
                <w:b/>
                <w:sz w:val="24"/>
                <w:szCs w:val="24"/>
              </w:rPr>
              <w:t>779,0</w:t>
            </w:r>
          </w:p>
        </w:tc>
        <w:tc>
          <w:tcPr>
            <w:tcW w:w="1276" w:type="dxa"/>
            <w:shd w:val="clear" w:color="000000" w:fill="FFFFFF"/>
            <w:vAlign w:val="center"/>
          </w:tcPr>
          <w:p w:rsidR="00FE5D6B" w:rsidRPr="00DA556F" w:rsidRDefault="00FE5D6B" w:rsidP="00FE5D6B">
            <w:pPr>
              <w:spacing w:after="0" w:line="240" w:lineRule="auto"/>
              <w:jc w:val="center"/>
              <w:rPr>
                <w:rFonts w:ascii="Times New Roman" w:hAnsi="Times New Roman" w:cs="Times New Roman"/>
                <w:b/>
                <w:sz w:val="24"/>
                <w:szCs w:val="24"/>
              </w:rPr>
            </w:pPr>
            <w:r w:rsidRPr="00DA556F">
              <w:rPr>
                <w:rFonts w:ascii="Times New Roman" w:hAnsi="Times New Roman" w:cs="Times New Roman"/>
                <w:b/>
                <w:sz w:val="24"/>
                <w:szCs w:val="24"/>
              </w:rPr>
              <w:t>779,0</w:t>
            </w:r>
          </w:p>
        </w:tc>
        <w:tc>
          <w:tcPr>
            <w:tcW w:w="1417" w:type="dxa"/>
            <w:shd w:val="clear" w:color="000000" w:fill="FFFFFF"/>
            <w:vAlign w:val="center"/>
          </w:tcPr>
          <w:p w:rsidR="00FE5D6B" w:rsidRPr="00DA556F" w:rsidRDefault="00FE5D6B" w:rsidP="00FE5D6B">
            <w:pPr>
              <w:spacing w:after="0" w:line="240" w:lineRule="auto"/>
              <w:jc w:val="center"/>
              <w:rPr>
                <w:rFonts w:ascii="Times New Roman" w:hAnsi="Times New Roman" w:cs="Times New Roman"/>
                <w:b/>
                <w:sz w:val="24"/>
                <w:szCs w:val="24"/>
              </w:rPr>
            </w:pPr>
            <w:r w:rsidRPr="00DA556F">
              <w:rPr>
                <w:rFonts w:ascii="Times New Roman" w:hAnsi="Times New Roman" w:cs="Times New Roman"/>
                <w:b/>
                <w:sz w:val="24"/>
                <w:szCs w:val="24"/>
              </w:rPr>
              <w:t>779,0</w:t>
            </w:r>
          </w:p>
        </w:tc>
        <w:tc>
          <w:tcPr>
            <w:tcW w:w="1276" w:type="dxa"/>
            <w:shd w:val="clear" w:color="000000" w:fill="FFFFFF"/>
            <w:vAlign w:val="center"/>
          </w:tcPr>
          <w:p w:rsidR="00FE5D6B" w:rsidRPr="00DA556F" w:rsidRDefault="00FE5D6B" w:rsidP="00FE5D6B">
            <w:pPr>
              <w:spacing w:after="0" w:line="240" w:lineRule="auto"/>
              <w:jc w:val="center"/>
              <w:rPr>
                <w:rFonts w:ascii="Times New Roman" w:hAnsi="Times New Roman" w:cs="Times New Roman"/>
                <w:b/>
                <w:sz w:val="24"/>
                <w:szCs w:val="24"/>
              </w:rPr>
            </w:pPr>
            <w:r w:rsidRPr="00DA556F">
              <w:rPr>
                <w:rFonts w:ascii="Times New Roman" w:hAnsi="Times New Roman" w:cs="Times New Roman"/>
                <w:b/>
                <w:sz w:val="24"/>
                <w:szCs w:val="24"/>
              </w:rPr>
              <w:t>741,0</w:t>
            </w:r>
          </w:p>
        </w:tc>
        <w:tc>
          <w:tcPr>
            <w:tcW w:w="1418" w:type="dxa"/>
            <w:shd w:val="clear" w:color="000000" w:fill="FFFFFF"/>
            <w:vAlign w:val="center"/>
          </w:tcPr>
          <w:p w:rsidR="00FE5D6B" w:rsidRPr="00DA556F" w:rsidRDefault="00FE5D6B" w:rsidP="00FE5D6B">
            <w:pPr>
              <w:spacing w:after="0" w:line="240" w:lineRule="auto"/>
              <w:jc w:val="center"/>
              <w:rPr>
                <w:rFonts w:ascii="Times New Roman" w:hAnsi="Times New Roman" w:cs="Times New Roman"/>
                <w:b/>
                <w:sz w:val="24"/>
                <w:szCs w:val="24"/>
              </w:rPr>
            </w:pPr>
            <w:r w:rsidRPr="00DA556F">
              <w:rPr>
                <w:rFonts w:ascii="Times New Roman" w:hAnsi="Times New Roman" w:cs="Times New Roman"/>
                <w:b/>
                <w:sz w:val="24"/>
                <w:szCs w:val="24"/>
              </w:rPr>
              <w:t>741,0</w:t>
            </w:r>
          </w:p>
        </w:tc>
        <w:tc>
          <w:tcPr>
            <w:tcW w:w="1417" w:type="dxa"/>
            <w:shd w:val="clear" w:color="000000" w:fill="FFFFFF"/>
            <w:vAlign w:val="center"/>
          </w:tcPr>
          <w:p w:rsidR="00FE5D6B" w:rsidRPr="00DA556F" w:rsidRDefault="00FE5D6B" w:rsidP="00FE5D6B">
            <w:pPr>
              <w:spacing w:after="0" w:line="240" w:lineRule="auto"/>
              <w:jc w:val="center"/>
              <w:rPr>
                <w:rFonts w:ascii="Times New Roman" w:hAnsi="Times New Roman" w:cs="Times New Roman"/>
                <w:b/>
                <w:sz w:val="24"/>
                <w:szCs w:val="24"/>
              </w:rPr>
            </w:pPr>
            <w:r w:rsidRPr="00DA556F">
              <w:rPr>
                <w:rFonts w:ascii="Times New Roman" w:hAnsi="Times New Roman" w:cs="Times New Roman"/>
                <w:b/>
                <w:sz w:val="24"/>
                <w:szCs w:val="24"/>
              </w:rPr>
              <w:t>4 630,0</w:t>
            </w:r>
          </w:p>
        </w:tc>
      </w:tr>
      <w:tr w:rsidR="00FE5D6B" w:rsidRPr="00DA556F" w:rsidTr="00DA556F">
        <w:trPr>
          <w:trHeight w:val="495"/>
        </w:trPr>
        <w:tc>
          <w:tcPr>
            <w:tcW w:w="5240" w:type="dxa"/>
            <w:shd w:val="clear" w:color="000000" w:fill="FFFFFF"/>
            <w:vAlign w:val="center"/>
          </w:tcPr>
          <w:p w:rsidR="00FE5D6B" w:rsidRPr="00DA556F" w:rsidRDefault="00FE5D6B" w:rsidP="00FE5D6B">
            <w:pPr>
              <w:spacing w:after="0" w:line="240" w:lineRule="auto"/>
              <w:rPr>
                <w:rFonts w:ascii="Times New Roman" w:hAnsi="Times New Roman" w:cs="Times New Roman"/>
                <w:b/>
                <w:bCs/>
                <w:sz w:val="24"/>
                <w:szCs w:val="24"/>
              </w:rPr>
            </w:pPr>
            <w:r w:rsidRPr="00DA556F">
              <w:rPr>
                <w:rFonts w:ascii="Times New Roman" w:hAnsi="Times New Roman" w:cs="Times New Roman"/>
                <w:sz w:val="24"/>
                <w:szCs w:val="24"/>
              </w:rPr>
              <w:t>1. Бюджетные ассигнования бюджета Октябрьского района, в том числе:</w:t>
            </w:r>
          </w:p>
        </w:tc>
        <w:tc>
          <w:tcPr>
            <w:tcW w:w="1418" w:type="dxa"/>
            <w:shd w:val="clear" w:color="000000" w:fill="FFFFFF"/>
            <w:vAlign w:val="center"/>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811,0</w:t>
            </w:r>
          </w:p>
        </w:tc>
        <w:tc>
          <w:tcPr>
            <w:tcW w:w="1417" w:type="dxa"/>
            <w:shd w:val="clear" w:color="000000" w:fill="FFFFFF"/>
            <w:vAlign w:val="center"/>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779,0</w:t>
            </w:r>
          </w:p>
        </w:tc>
        <w:tc>
          <w:tcPr>
            <w:tcW w:w="1276" w:type="dxa"/>
            <w:shd w:val="clear" w:color="000000" w:fill="FFFFFF"/>
            <w:vAlign w:val="center"/>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779,0</w:t>
            </w:r>
          </w:p>
        </w:tc>
        <w:tc>
          <w:tcPr>
            <w:tcW w:w="1417" w:type="dxa"/>
            <w:shd w:val="clear" w:color="000000" w:fill="FFFFFF"/>
            <w:vAlign w:val="center"/>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779,0</w:t>
            </w:r>
          </w:p>
        </w:tc>
        <w:tc>
          <w:tcPr>
            <w:tcW w:w="1276" w:type="dxa"/>
            <w:shd w:val="clear" w:color="000000" w:fill="FFFFFF"/>
            <w:vAlign w:val="center"/>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741,0</w:t>
            </w:r>
          </w:p>
        </w:tc>
        <w:tc>
          <w:tcPr>
            <w:tcW w:w="1418" w:type="dxa"/>
            <w:shd w:val="clear" w:color="000000" w:fill="FFFFFF"/>
            <w:vAlign w:val="center"/>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741,0</w:t>
            </w:r>
          </w:p>
        </w:tc>
        <w:tc>
          <w:tcPr>
            <w:tcW w:w="1417" w:type="dxa"/>
            <w:shd w:val="clear" w:color="000000" w:fill="FFFFFF"/>
            <w:vAlign w:val="center"/>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4 630,0</w:t>
            </w:r>
          </w:p>
        </w:tc>
      </w:tr>
      <w:tr w:rsidR="00FE5D6B" w:rsidRPr="00DA556F" w:rsidTr="00DA556F">
        <w:trPr>
          <w:trHeight w:val="315"/>
        </w:trPr>
        <w:tc>
          <w:tcPr>
            <w:tcW w:w="5240" w:type="dxa"/>
            <w:shd w:val="clear" w:color="000000" w:fill="FFFFFF"/>
            <w:vAlign w:val="center"/>
            <w:hideMark/>
          </w:tcPr>
          <w:p w:rsidR="00FE5D6B" w:rsidRPr="00DA556F" w:rsidRDefault="00FE5D6B" w:rsidP="00FE5D6B">
            <w:pPr>
              <w:spacing w:after="0" w:line="240" w:lineRule="auto"/>
              <w:rPr>
                <w:rFonts w:ascii="Times New Roman" w:hAnsi="Times New Roman" w:cs="Times New Roman"/>
                <w:sz w:val="24"/>
                <w:szCs w:val="24"/>
              </w:rPr>
            </w:pPr>
            <w:r w:rsidRPr="00DA556F">
              <w:rPr>
                <w:rFonts w:ascii="Times New Roman" w:hAnsi="Times New Roman" w:cs="Times New Roman"/>
                <w:sz w:val="24"/>
                <w:szCs w:val="24"/>
              </w:rPr>
              <w:t>б) Местный бюджет, из них:</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811,0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779,0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779,0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779,0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741,0</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741,0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4 630,0</w:t>
            </w:r>
          </w:p>
        </w:tc>
      </w:tr>
      <w:tr w:rsidR="00FE5D6B" w:rsidRPr="00DA556F" w:rsidTr="00DA556F">
        <w:trPr>
          <w:trHeight w:val="650"/>
        </w:trPr>
        <w:tc>
          <w:tcPr>
            <w:tcW w:w="5240" w:type="dxa"/>
            <w:shd w:val="clear" w:color="000000" w:fill="FFFFFF"/>
            <w:vAlign w:val="center"/>
            <w:hideMark/>
          </w:tcPr>
          <w:p w:rsidR="00FE5D6B" w:rsidRPr="00DA556F" w:rsidRDefault="00FE5D6B" w:rsidP="00FE5D6B">
            <w:pPr>
              <w:spacing w:after="0" w:line="240" w:lineRule="auto"/>
              <w:rPr>
                <w:rFonts w:ascii="Times New Roman" w:hAnsi="Times New Roman" w:cs="Times New Roman"/>
                <w:sz w:val="24"/>
                <w:szCs w:val="24"/>
              </w:rPr>
            </w:pPr>
            <w:r w:rsidRPr="00DA556F">
              <w:rPr>
                <w:rFonts w:ascii="Times New Roman" w:hAnsi="Times New Roman" w:cs="Times New Roman"/>
                <w:sz w:val="24"/>
                <w:szCs w:val="24"/>
              </w:rPr>
              <w:t>межбюджетные трансферты бюджетов городских и сельских поселений, входящих в состав Октябрьского района</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50,0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50,0</w:t>
            </w:r>
          </w:p>
        </w:tc>
      </w:tr>
      <w:tr w:rsidR="00FE5D6B" w:rsidRPr="00DA556F" w:rsidTr="00DA556F">
        <w:trPr>
          <w:trHeight w:val="945"/>
        </w:trPr>
        <w:tc>
          <w:tcPr>
            <w:tcW w:w="5240" w:type="dxa"/>
            <w:shd w:val="clear" w:color="000000" w:fill="FFFFFF"/>
            <w:vAlign w:val="center"/>
            <w:hideMark/>
          </w:tcPr>
          <w:p w:rsidR="00FE5D6B" w:rsidRPr="00DA556F" w:rsidRDefault="00FE5D6B" w:rsidP="00FE5D6B">
            <w:pPr>
              <w:spacing w:after="0" w:line="240" w:lineRule="auto"/>
              <w:rPr>
                <w:rFonts w:ascii="Times New Roman" w:hAnsi="Times New Roman" w:cs="Times New Roman"/>
                <w:b/>
                <w:bCs/>
                <w:sz w:val="24"/>
                <w:szCs w:val="24"/>
              </w:rPr>
            </w:pPr>
            <w:r w:rsidRPr="00DA556F">
              <w:rPr>
                <w:rFonts w:ascii="Times New Roman" w:hAnsi="Times New Roman" w:cs="Times New Roman"/>
                <w:b/>
                <w:bCs/>
                <w:sz w:val="24"/>
                <w:szCs w:val="24"/>
              </w:rPr>
              <w:t>3.</w:t>
            </w:r>
            <w:r w:rsidRPr="00DA556F">
              <w:rPr>
                <w:rFonts w:ascii="Times New Roman" w:hAnsi="Times New Roman" w:cs="Times New Roman"/>
                <w:sz w:val="24"/>
                <w:szCs w:val="24"/>
              </w:rPr>
              <w:t xml:space="preserve"> </w:t>
            </w:r>
            <w:r w:rsidRPr="00DA556F">
              <w:rPr>
                <w:rFonts w:ascii="Times New Roman" w:hAnsi="Times New Roman" w:cs="Times New Roman"/>
                <w:b/>
                <w:sz w:val="24"/>
                <w:szCs w:val="24"/>
              </w:rPr>
              <w:t>Комплекс процессных мероприятий «Обеспечение деятельности  органов местного самоуправления»</w:t>
            </w:r>
            <w:r w:rsidRPr="00DA556F">
              <w:rPr>
                <w:rFonts w:ascii="Times New Roman" w:hAnsi="Times New Roman" w:cs="Times New Roman"/>
                <w:b/>
                <w:bCs/>
                <w:sz w:val="24"/>
                <w:szCs w:val="24"/>
              </w:rPr>
              <w:t xml:space="preserve"> (всего), в том числе:</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
                <w:bCs/>
                <w:sz w:val="24"/>
                <w:szCs w:val="24"/>
              </w:rPr>
            </w:pPr>
            <w:r w:rsidRPr="00DA556F">
              <w:rPr>
                <w:rFonts w:ascii="Times New Roman" w:hAnsi="Times New Roman" w:cs="Times New Roman"/>
                <w:b/>
                <w:bCs/>
                <w:sz w:val="24"/>
                <w:szCs w:val="24"/>
              </w:rPr>
              <w:t>38,8</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
                <w:bCs/>
                <w:sz w:val="24"/>
                <w:szCs w:val="24"/>
              </w:rPr>
            </w:pPr>
            <w:r w:rsidRPr="00DA556F">
              <w:rPr>
                <w:rFonts w:ascii="Times New Roman" w:hAnsi="Times New Roman" w:cs="Times New Roman"/>
                <w:b/>
                <w:bCs/>
                <w:sz w:val="24"/>
                <w:szCs w:val="24"/>
              </w:rPr>
              <w:t>57,6</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
                <w:bCs/>
                <w:sz w:val="24"/>
                <w:szCs w:val="24"/>
              </w:rPr>
            </w:pPr>
            <w:r w:rsidRPr="00DA556F">
              <w:rPr>
                <w:rFonts w:ascii="Times New Roman" w:hAnsi="Times New Roman" w:cs="Times New Roman"/>
                <w:b/>
                <w:bCs/>
                <w:sz w:val="24"/>
                <w:szCs w:val="24"/>
              </w:rPr>
              <w:t>57,6</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
                <w:bCs/>
                <w:sz w:val="24"/>
                <w:szCs w:val="24"/>
              </w:rPr>
            </w:pPr>
            <w:r w:rsidRPr="00DA556F">
              <w:rPr>
                <w:rFonts w:ascii="Times New Roman" w:hAnsi="Times New Roman" w:cs="Times New Roman"/>
                <w:b/>
                <w:bCs/>
                <w:sz w:val="24"/>
                <w:szCs w:val="24"/>
              </w:rPr>
              <w:t>57,6</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
                <w:bCs/>
                <w:sz w:val="24"/>
                <w:szCs w:val="24"/>
              </w:rPr>
            </w:pPr>
            <w:r w:rsidRPr="00DA556F">
              <w:rPr>
                <w:rFonts w:ascii="Times New Roman" w:hAnsi="Times New Roman" w:cs="Times New Roman"/>
                <w:b/>
                <w:bCs/>
                <w:sz w:val="24"/>
                <w:szCs w:val="24"/>
              </w:rPr>
              <w:t>0,0</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
                <w:bCs/>
                <w:sz w:val="24"/>
                <w:szCs w:val="24"/>
              </w:rPr>
            </w:pPr>
            <w:r w:rsidRPr="00DA556F">
              <w:rPr>
                <w:rFonts w:ascii="Times New Roman" w:hAnsi="Times New Roman" w:cs="Times New Roman"/>
                <w:b/>
                <w:bCs/>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
                <w:bCs/>
                <w:sz w:val="24"/>
                <w:szCs w:val="24"/>
              </w:rPr>
            </w:pPr>
            <w:r w:rsidRPr="00DA556F">
              <w:rPr>
                <w:rFonts w:ascii="Times New Roman" w:hAnsi="Times New Roman" w:cs="Times New Roman"/>
                <w:b/>
                <w:bCs/>
                <w:sz w:val="24"/>
                <w:szCs w:val="24"/>
              </w:rPr>
              <w:t>211,60</w:t>
            </w:r>
          </w:p>
        </w:tc>
        <w:bookmarkStart w:id="0" w:name="_GoBack"/>
        <w:bookmarkEnd w:id="0"/>
      </w:tr>
      <w:tr w:rsidR="00FE5D6B" w:rsidRPr="00DA556F" w:rsidTr="00DA556F">
        <w:trPr>
          <w:trHeight w:val="425"/>
        </w:trPr>
        <w:tc>
          <w:tcPr>
            <w:tcW w:w="5240" w:type="dxa"/>
            <w:shd w:val="clear" w:color="000000" w:fill="FFFFFF"/>
            <w:vAlign w:val="center"/>
            <w:hideMark/>
          </w:tcPr>
          <w:p w:rsidR="00FE5D6B" w:rsidRPr="00DA556F" w:rsidRDefault="00FE5D6B" w:rsidP="00FE5D6B">
            <w:pPr>
              <w:spacing w:after="0" w:line="240" w:lineRule="auto"/>
              <w:rPr>
                <w:rFonts w:ascii="Times New Roman" w:hAnsi="Times New Roman" w:cs="Times New Roman"/>
                <w:sz w:val="24"/>
                <w:szCs w:val="24"/>
              </w:rPr>
            </w:pPr>
            <w:r w:rsidRPr="00DA556F">
              <w:rPr>
                <w:rFonts w:ascii="Times New Roman" w:hAnsi="Times New Roman" w:cs="Times New Roman"/>
                <w:sz w:val="24"/>
                <w:szCs w:val="24"/>
              </w:rPr>
              <w:t>1. Бюджетные ассигнования бюджета Октябрьского района, в том числе:</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38,8</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57,6</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57,6</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57,6</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0,0</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211,6</w:t>
            </w:r>
          </w:p>
        </w:tc>
      </w:tr>
      <w:tr w:rsidR="00FE5D6B" w:rsidRPr="00DA556F" w:rsidTr="00DA556F">
        <w:trPr>
          <w:trHeight w:val="315"/>
        </w:trPr>
        <w:tc>
          <w:tcPr>
            <w:tcW w:w="5240" w:type="dxa"/>
            <w:shd w:val="clear" w:color="000000" w:fill="FFFFFF"/>
            <w:vAlign w:val="center"/>
            <w:hideMark/>
          </w:tcPr>
          <w:p w:rsidR="00FE5D6B" w:rsidRPr="00DA556F" w:rsidRDefault="00FE5D6B" w:rsidP="00FE5D6B">
            <w:pPr>
              <w:spacing w:after="0" w:line="240" w:lineRule="auto"/>
              <w:rPr>
                <w:rFonts w:ascii="Times New Roman" w:hAnsi="Times New Roman" w:cs="Times New Roman"/>
                <w:sz w:val="24"/>
                <w:szCs w:val="24"/>
              </w:rPr>
            </w:pPr>
            <w:r w:rsidRPr="00DA556F">
              <w:rPr>
                <w:rFonts w:ascii="Times New Roman" w:hAnsi="Times New Roman" w:cs="Times New Roman"/>
                <w:sz w:val="24"/>
                <w:szCs w:val="24"/>
              </w:rPr>
              <w:t>а) Бюджет автономного округа, из них:</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38,8</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57,6</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57,6</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57,6</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0,0</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bCs/>
                <w:sz w:val="24"/>
                <w:szCs w:val="24"/>
              </w:rPr>
            </w:pPr>
            <w:r w:rsidRPr="00DA556F">
              <w:rPr>
                <w:rFonts w:ascii="Times New Roman" w:hAnsi="Times New Roman" w:cs="Times New Roman"/>
                <w:bCs/>
                <w:sz w:val="24"/>
                <w:szCs w:val="24"/>
              </w:rPr>
              <w:t>211,6</w:t>
            </w:r>
          </w:p>
        </w:tc>
      </w:tr>
      <w:tr w:rsidR="00FE5D6B" w:rsidRPr="00DA556F" w:rsidTr="00DA556F">
        <w:trPr>
          <w:trHeight w:val="699"/>
        </w:trPr>
        <w:tc>
          <w:tcPr>
            <w:tcW w:w="5240" w:type="dxa"/>
            <w:shd w:val="clear" w:color="000000" w:fill="FFFFFF"/>
            <w:vAlign w:val="center"/>
            <w:hideMark/>
          </w:tcPr>
          <w:p w:rsidR="00FE5D6B" w:rsidRPr="00DA556F" w:rsidRDefault="00FE5D6B" w:rsidP="00FE5D6B">
            <w:pPr>
              <w:spacing w:after="0" w:line="240" w:lineRule="auto"/>
              <w:rPr>
                <w:rFonts w:ascii="Times New Roman" w:hAnsi="Times New Roman" w:cs="Times New Roman"/>
                <w:sz w:val="24"/>
                <w:szCs w:val="24"/>
              </w:rPr>
            </w:pPr>
            <w:r w:rsidRPr="00DA556F">
              <w:rPr>
                <w:rFonts w:ascii="Times New Roman" w:hAnsi="Times New Roman" w:cs="Times New Roman"/>
                <w:sz w:val="24"/>
                <w:szCs w:val="24"/>
              </w:rPr>
              <w:t>межбюджетные трансферты бюджетов городских и сельских поселений, входящих в состав Октябрьского района</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276"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8"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c>
          <w:tcPr>
            <w:tcW w:w="1417" w:type="dxa"/>
            <w:shd w:val="clear" w:color="000000" w:fill="FFFFFF"/>
            <w:vAlign w:val="center"/>
            <w:hideMark/>
          </w:tcPr>
          <w:p w:rsidR="00FE5D6B" w:rsidRPr="00DA556F" w:rsidRDefault="00FE5D6B" w:rsidP="00FE5D6B">
            <w:pPr>
              <w:spacing w:after="0" w:line="240" w:lineRule="auto"/>
              <w:jc w:val="center"/>
              <w:rPr>
                <w:rFonts w:ascii="Times New Roman" w:hAnsi="Times New Roman" w:cs="Times New Roman"/>
                <w:sz w:val="24"/>
                <w:szCs w:val="24"/>
              </w:rPr>
            </w:pPr>
            <w:r w:rsidRPr="00DA556F">
              <w:rPr>
                <w:rFonts w:ascii="Times New Roman" w:hAnsi="Times New Roman" w:cs="Times New Roman"/>
                <w:sz w:val="24"/>
                <w:szCs w:val="24"/>
              </w:rPr>
              <w:t>0,0</w:t>
            </w:r>
          </w:p>
        </w:tc>
      </w:tr>
    </w:tbl>
    <w:p w:rsidR="00F1376B" w:rsidRDefault="00DA556F" w:rsidP="00DA556F">
      <w:pPr>
        <w:widowControl w:val="0"/>
        <w:autoSpaceDE w:val="0"/>
        <w:autoSpaceDN w:val="0"/>
        <w:spacing w:after="0" w:line="240" w:lineRule="auto"/>
        <w:jc w:val="right"/>
      </w:pPr>
      <w:r>
        <w:rPr>
          <w:rFonts w:ascii="Times New Roman" w:hAnsi="Times New Roman" w:cs="Times New Roman"/>
          <w:sz w:val="24"/>
          <w:szCs w:val="24"/>
        </w:rPr>
        <w:t>».</w:t>
      </w:r>
    </w:p>
    <w:sectPr w:rsidR="00F1376B" w:rsidSect="00DA556F">
      <w:pgSz w:w="16838" w:h="11906" w:orient="landscape"/>
      <w:pgMar w:top="993"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172"/>
    <w:multiLevelType w:val="hybridMultilevel"/>
    <w:tmpl w:val="D99E13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CA846C2"/>
    <w:multiLevelType w:val="multilevel"/>
    <w:tmpl w:val="BED68BB0"/>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67"/>
    <w:rsid w:val="00132765"/>
    <w:rsid w:val="003438B8"/>
    <w:rsid w:val="003D18C0"/>
    <w:rsid w:val="003D7DFB"/>
    <w:rsid w:val="004608D4"/>
    <w:rsid w:val="00502546"/>
    <w:rsid w:val="00660645"/>
    <w:rsid w:val="00865F06"/>
    <w:rsid w:val="009A24A6"/>
    <w:rsid w:val="00B318C2"/>
    <w:rsid w:val="00B46209"/>
    <w:rsid w:val="00C805A3"/>
    <w:rsid w:val="00DA556F"/>
    <w:rsid w:val="00E41A67"/>
    <w:rsid w:val="00F1376B"/>
    <w:rsid w:val="00FE5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765"/>
    <w:pPr>
      <w:spacing w:after="200" w:line="276"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4A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A24A6"/>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765"/>
    <w:pPr>
      <w:spacing w:after="200" w:line="276"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4A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A24A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8248F66C176A679301F4B06F1726820C687EAC5D6C4260D54CEEF81AFB36470618C61AB6C830AFDD62A0D086111A8E54B71905BCE5495AD4C909E7B6m9E&#1054;&#1055;&#1086;&#1088;&#1103;&#1076;&#1082;&#1077;&#1088;&#1072;&#1079;&#1088;&#1072;&#1073;&#1086;&#1090;&#1082;&#1080;&#1080;&#1088;&#1077;&#1072;&#1083;&#1080;&#1079;&#1072;&#1094;&#1080;&#1080;&#1084;&#1091;&#1085;&#1080;&#1094;&#1080;&#1087;&#1072;&#1083;&#1100;&#1085;&#1099;&#1093;&#1087;&#1088;&#1086;&#1075;&#1088;&#1072;&#1084;&#1084;&#1053;&#1080;&#1078;&#1085;&#1077;&#1074;&#1072;&#1088;&#1090;&#1086;&#1074;&#1089;&#1082;&#1086;&#1075;&#1086;&#1088;&#1072;&#1081;&#1086;&#1085;&#1072;(&#1089;%20&#1080;&#1079;&#1084;.%20&#1080;%20&#1076;&#1086;&#1087;.,%20&#1074;&#1089;&#1090;&#1091;&#1087;&#1072;&#1102;&#1097;&#1080;&#1084;&#1080;%20&#1074;%20&#1089;&#1080;&#1083;&#1091;%20&#1089;%2001.01.2022)%20%7b&#1050;&#1086;&#1085;&#1089;&#1091;&#1083;&#1100;&#1090;&#1072;&#1085;&#1090;&#1055;&#1083;&#1102;&#1089;%7d"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36C97-00E6-43B0-A997-0E0548D6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2154</Words>
  <Characters>12284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PeshkovaLP</cp:lastModifiedBy>
  <cp:revision>5</cp:revision>
  <cp:lastPrinted>2025-11-19T10:38:00Z</cp:lastPrinted>
  <dcterms:created xsi:type="dcterms:W3CDTF">2025-11-19T10:39:00Z</dcterms:created>
  <dcterms:modified xsi:type="dcterms:W3CDTF">2025-11-24T06:40:00Z</dcterms:modified>
</cp:coreProperties>
</file>